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ed Edilizia privata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 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di aree per l'edilizia residenziale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di aree per l'edilizia residenziale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