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Rilevazione eccedenze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Rilevazione eccedenze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