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FINANZIARIA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Programmazione economica-finanziaria - controllo di gestione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Contabilita'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Parere sugli atti con finanziamenti in conto capitale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Parere sugli atti con finanziamenti in conto capitale.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