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Viabilita' , Illuminazione pubblica e servizi connessi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 Viabilita' , Illuminazione pubblica e servizi connessi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squadre operative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squadre operative.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