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incarichi dirig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incarichi dirigenzial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