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 di indirizzo e di amministrazione a contenuto gener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 di indirizzo e di amministrazione a contenuto gener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