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componenti del Nucleo di valutazione - OIV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componenti del Nucleo di valutazione - OIV.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