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Stato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Stato civile: Comunicazioni all'Ufficio anagrafe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Stato civile: Comunicazioni all'Ufficio anagrafe.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