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AMMINISTRATORI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SINDACO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Sindaco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Coordinamento Assessori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Coordinamento Assessori.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