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i automatici sw di base e produ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i automatici sw di base e produ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