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6960"/>
      </w:tblGrid>
      <w:tr w:rsidR="00571D2A" w:rsidRPr="00CC6C9D" w14:paraId="72C673DD" w14:textId="77777777" w:rsidTr="00D53E20">
        <w:trPr>
          <w:trHeight w:val="1320"/>
          <w:jc w:val="center"/>
        </w:trPr>
        <w:tc>
          <w:tcPr>
            <w:tcW w:w="2025" w:type="dxa"/>
            <w:tcBorders>
              <w:top w:val="nil"/>
              <w:left w:val="nil"/>
              <w:bottom w:val="nil"/>
              <w:right w:val="nil"/>
            </w:tcBorders>
            <w:hideMark/>
          </w:tcPr>
          <w:p w14:paraId="67E3333F" w14:textId="0C917662" w:rsidR="00571D2A" w:rsidRPr="00CC6C9D" w:rsidRDefault="00571D2A" w:rsidP="00D53E20">
            <w:pPr>
              <w:spacing w:after="0" w:line="240" w:lineRule="auto"/>
              <w:textAlignment w:val="baseline"/>
              <w:rPr>
                <w:rFonts w:ascii="Times New Roman" w:eastAsia="Times New Roman" w:hAnsi="Times New Roman" w:cs="Times New Roman"/>
                <w:kern w:val="0"/>
                <w:sz w:val="24"/>
                <w:szCs w:val="24"/>
                <w:lang w:eastAsia="it-IT"/>
                <w14:ligatures w14:val="none"/>
              </w:rPr>
            </w:pPr>
            <w:r w:rsidRPr="00CC6C9D">
              <w:rPr>
                <w:rFonts w:ascii="Times New Roman" w:eastAsia="Times New Roman" w:hAnsi="Times New Roman" w:cs="Times New Roman"/>
                <w:kern w:val="0"/>
                <w:sz w:val="24"/>
                <w:szCs w:val="24"/>
                <w:lang w:eastAsia="it-IT"/>
                <w14:ligatures w14:val="none"/>
              </w:rPr>
              <w:t> </w:t>
            </w:r>
            <w:r w:rsidRPr="00CC6C9D">
              <w:rPr>
                <w:rFonts w:ascii="Times New Roman" w:eastAsia="Times New Roman" w:hAnsi="Times New Roman" w:cs="Times New Roman"/>
                <w:noProof/>
                <w:kern w:val="0"/>
                <w:sz w:val="24"/>
                <w:szCs w:val="24"/>
                <w:lang w:eastAsia="it-IT"/>
                <w14:ligatures w14:val="none"/>
              </w:rPr>
              <w:drawing>
                <wp:inline distT="0" distB="0" distL="0" distR="0" wp14:anchorId="43774679" wp14:editId="51D764A0">
                  <wp:extent cx="695325" cy="993321"/>
                  <wp:effectExtent l="0" t="0" r="0" b="0"/>
                  <wp:docPr id="741717290" name="Immagine 1" descr="Immagine che contiene simbolo, emblema, cresta, badg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17290" name="Immagine 1" descr="Immagine che contiene simbolo, emblema, cresta, badge&#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943" cy="997061"/>
                          </a:xfrm>
                          <a:prstGeom prst="rect">
                            <a:avLst/>
                          </a:prstGeom>
                          <a:noFill/>
                          <a:ln>
                            <a:noFill/>
                          </a:ln>
                        </pic:spPr>
                      </pic:pic>
                    </a:graphicData>
                  </a:graphic>
                </wp:inline>
              </w:drawing>
            </w:r>
          </w:p>
        </w:tc>
        <w:tc>
          <w:tcPr>
            <w:tcW w:w="6960" w:type="dxa"/>
            <w:tcBorders>
              <w:top w:val="nil"/>
              <w:left w:val="nil"/>
              <w:bottom w:val="nil"/>
              <w:right w:val="nil"/>
            </w:tcBorders>
            <w:hideMark/>
          </w:tcPr>
          <w:p w14:paraId="1231DA46" w14:textId="4AC18389" w:rsidR="00571D2A" w:rsidRPr="00CC6C9D" w:rsidRDefault="00571D2A" w:rsidP="00D53E20">
            <w:pPr>
              <w:spacing w:after="0" w:line="240" w:lineRule="auto"/>
              <w:jc w:val="center"/>
              <w:textAlignment w:val="baseline"/>
              <w:rPr>
                <w:rFonts w:ascii="Times New Roman" w:eastAsia="Times New Roman" w:hAnsi="Times New Roman" w:cs="Times New Roman"/>
                <w:kern w:val="0"/>
                <w:sz w:val="24"/>
                <w:szCs w:val="24"/>
                <w:lang w:eastAsia="it-IT"/>
                <w14:ligatures w14:val="none"/>
              </w:rPr>
            </w:pPr>
            <w:r w:rsidRPr="00CC6C9D">
              <w:rPr>
                <w:rFonts w:ascii="Times New Roman" w:eastAsia="Times New Roman" w:hAnsi="Times New Roman" w:cs="Times New Roman"/>
                <w:b/>
                <w:bCs/>
                <w:kern w:val="0"/>
                <w:sz w:val="24"/>
                <w:szCs w:val="24"/>
                <w:lang w:eastAsia="it-IT"/>
                <w14:ligatures w14:val="none"/>
              </w:rPr>
              <w:t>COMUNE DI POGLIANO MILANESE</w:t>
            </w:r>
            <w:r w:rsidRPr="00CC6C9D">
              <w:rPr>
                <w:rFonts w:ascii="Times New Roman" w:eastAsia="Times New Roman" w:hAnsi="Times New Roman" w:cs="Times New Roman"/>
                <w:kern w:val="0"/>
                <w:sz w:val="24"/>
                <w:szCs w:val="24"/>
                <w:lang w:eastAsia="it-IT"/>
                <w14:ligatures w14:val="none"/>
              </w:rPr>
              <w:t> </w:t>
            </w:r>
          </w:p>
          <w:p w14:paraId="1D8F6681" w14:textId="77777777" w:rsidR="00571D2A" w:rsidRPr="00CC6C9D" w:rsidRDefault="00571D2A" w:rsidP="00D53E20">
            <w:pPr>
              <w:spacing w:after="0" w:line="240" w:lineRule="auto"/>
              <w:jc w:val="center"/>
              <w:textAlignment w:val="baseline"/>
              <w:rPr>
                <w:rFonts w:ascii="Times New Roman" w:eastAsia="Times New Roman" w:hAnsi="Times New Roman" w:cs="Times New Roman"/>
                <w:kern w:val="0"/>
                <w:sz w:val="24"/>
                <w:szCs w:val="24"/>
                <w:lang w:eastAsia="it-IT"/>
                <w14:ligatures w14:val="none"/>
              </w:rPr>
            </w:pPr>
            <w:r w:rsidRPr="00CC6C9D">
              <w:rPr>
                <w:rFonts w:ascii="Times New Roman" w:eastAsia="Times New Roman" w:hAnsi="Times New Roman" w:cs="Times New Roman"/>
                <w:b/>
                <w:bCs/>
                <w:kern w:val="0"/>
                <w:sz w:val="24"/>
                <w:szCs w:val="24"/>
                <w:lang w:eastAsia="it-IT"/>
                <w14:ligatures w14:val="none"/>
              </w:rPr>
              <w:t>Città Metropolitana di Milano</w:t>
            </w:r>
            <w:r w:rsidRPr="00CC6C9D">
              <w:rPr>
                <w:rFonts w:ascii="Times New Roman" w:eastAsia="Times New Roman" w:hAnsi="Times New Roman" w:cs="Times New Roman"/>
                <w:kern w:val="0"/>
                <w:sz w:val="24"/>
                <w:szCs w:val="24"/>
                <w:lang w:eastAsia="it-IT"/>
                <w14:ligatures w14:val="none"/>
              </w:rPr>
              <w:t> </w:t>
            </w:r>
          </w:p>
          <w:p w14:paraId="215C29BF" w14:textId="460DDE46" w:rsidR="00571D2A" w:rsidRPr="00CC6C9D" w:rsidRDefault="00571D2A" w:rsidP="00D53E20">
            <w:pPr>
              <w:spacing w:after="0" w:line="240" w:lineRule="auto"/>
              <w:jc w:val="center"/>
              <w:textAlignment w:val="baseline"/>
              <w:rPr>
                <w:rFonts w:ascii="Times New Roman" w:eastAsia="Times New Roman" w:hAnsi="Times New Roman" w:cs="Times New Roman"/>
                <w:kern w:val="0"/>
                <w:sz w:val="24"/>
                <w:szCs w:val="24"/>
                <w:lang w:eastAsia="it-IT"/>
                <w14:ligatures w14:val="none"/>
              </w:rPr>
            </w:pPr>
            <w:r w:rsidRPr="00CC6C9D">
              <w:rPr>
                <w:rFonts w:ascii="Times New Roman" w:eastAsia="Times New Roman" w:hAnsi="Times New Roman" w:cs="Times New Roman"/>
                <w:kern w:val="0"/>
                <w:sz w:val="24"/>
                <w:szCs w:val="24"/>
                <w:lang w:eastAsia="it-IT"/>
                <w14:ligatures w14:val="none"/>
              </w:rPr>
              <w:t xml:space="preserve">P.zza </w:t>
            </w:r>
            <w:r w:rsidR="008A3F51">
              <w:rPr>
                <w:rFonts w:ascii="Times New Roman" w:eastAsia="Times New Roman" w:hAnsi="Times New Roman" w:cs="Times New Roman"/>
                <w:kern w:val="0"/>
                <w:sz w:val="24"/>
                <w:szCs w:val="24"/>
                <w:lang w:eastAsia="it-IT"/>
                <w14:ligatures w14:val="none"/>
              </w:rPr>
              <w:t xml:space="preserve">Volontari </w:t>
            </w:r>
            <w:r w:rsidRPr="00CC6C9D">
              <w:rPr>
                <w:rFonts w:ascii="Times New Roman" w:eastAsia="Times New Roman" w:hAnsi="Times New Roman" w:cs="Times New Roman"/>
                <w:kern w:val="0"/>
                <w:sz w:val="24"/>
                <w:szCs w:val="24"/>
                <w:lang w:eastAsia="it-IT"/>
                <w14:ligatures w14:val="none"/>
              </w:rPr>
              <w:t>Avis Aido, 6 – 20005 Pogliano Milanese </w:t>
            </w:r>
          </w:p>
          <w:p w14:paraId="67BA57C8" w14:textId="1CCEC65C" w:rsidR="00571D2A" w:rsidRPr="00CC6C9D" w:rsidRDefault="00571D2A" w:rsidP="00D53E20">
            <w:pPr>
              <w:spacing w:after="0" w:line="240" w:lineRule="auto"/>
              <w:jc w:val="center"/>
              <w:textAlignment w:val="baseline"/>
              <w:rPr>
                <w:rFonts w:ascii="Times New Roman" w:eastAsia="Times New Roman" w:hAnsi="Times New Roman" w:cs="Times New Roman"/>
                <w:kern w:val="0"/>
                <w:sz w:val="24"/>
                <w:szCs w:val="24"/>
                <w:lang w:eastAsia="it-IT"/>
                <w14:ligatures w14:val="none"/>
              </w:rPr>
            </w:pPr>
            <w:r w:rsidRPr="00CC6C9D">
              <w:rPr>
                <w:rFonts w:ascii="Times New Roman" w:eastAsia="Times New Roman" w:hAnsi="Times New Roman" w:cs="Times New Roman"/>
                <w:kern w:val="0"/>
                <w:sz w:val="24"/>
                <w:szCs w:val="24"/>
                <w:lang w:eastAsia="it-IT"/>
                <w14:ligatures w14:val="none"/>
              </w:rPr>
              <w:t>Tel. 029396441 ––/Partita I.V.A. 04202630150</w:t>
            </w:r>
          </w:p>
        </w:tc>
      </w:tr>
    </w:tbl>
    <w:p w14:paraId="4257C7D1" w14:textId="77777777" w:rsidR="00571D2A" w:rsidRPr="00CC6C9D" w:rsidRDefault="00571D2A" w:rsidP="00D53E20">
      <w:pPr>
        <w:jc w:val="both"/>
        <w:rPr>
          <w:rFonts w:ascii="Times New Roman" w:hAnsi="Times New Roman" w:cs="Times New Roman"/>
          <w:sz w:val="24"/>
          <w:szCs w:val="24"/>
        </w:rPr>
      </w:pPr>
    </w:p>
    <w:p w14:paraId="72B75056" w14:textId="77777777" w:rsidR="00881AB2" w:rsidRPr="00881AB2" w:rsidRDefault="00881AB2" w:rsidP="00D53E20">
      <w:pPr>
        <w:pStyle w:val="Corpotesto"/>
        <w:rPr>
          <w:b/>
          <w:spacing w:val="-1"/>
        </w:rPr>
      </w:pPr>
    </w:p>
    <w:p w14:paraId="2872AAC8" w14:textId="1378C81B" w:rsidR="00881AB2" w:rsidRDefault="00881AB2" w:rsidP="00D53E20">
      <w:pPr>
        <w:pStyle w:val="Corpotesto"/>
        <w:rPr>
          <w:b/>
        </w:rPr>
      </w:pPr>
      <w:r w:rsidRPr="00881AB2">
        <w:rPr>
          <w:b/>
          <w:bCs/>
          <w:spacing w:val="-1"/>
        </w:rPr>
        <w:t>CONCORSO PUBBLICO, PER</w:t>
      </w:r>
      <w:r w:rsidR="002B3396">
        <w:rPr>
          <w:b/>
          <w:bCs/>
          <w:spacing w:val="-1"/>
        </w:rPr>
        <w:t xml:space="preserve"> </w:t>
      </w:r>
      <w:r w:rsidRPr="00881AB2">
        <w:rPr>
          <w:b/>
          <w:bCs/>
          <w:spacing w:val="-1"/>
        </w:rPr>
        <w:t xml:space="preserve">ESAMI, PER LA COPERTURA </w:t>
      </w:r>
      <w:r>
        <w:rPr>
          <w:b/>
          <w:spacing w:val="-1"/>
        </w:rPr>
        <w:t>DI N.</w:t>
      </w:r>
      <w:r>
        <w:rPr>
          <w:b/>
        </w:rPr>
        <w:t xml:space="preserve"> </w:t>
      </w:r>
      <w:r w:rsidR="008A3F51">
        <w:rPr>
          <w:b/>
          <w:spacing w:val="-1"/>
        </w:rPr>
        <w:t xml:space="preserve">2 </w:t>
      </w:r>
      <w:r>
        <w:rPr>
          <w:b/>
          <w:spacing w:val="-1"/>
        </w:rPr>
        <w:t>POST</w:t>
      </w:r>
      <w:r w:rsidR="008A3F51">
        <w:rPr>
          <w:b/>
          <w:spacing w:val="-1"/>
        </w:rPr>
        <w:t>I</w:t>
      </w:r>
      <w:r>
        <w:rPr>
          <w:b/>
        </w:rPr>
        <w:t xml:space="preserve"> </w:t>
      </w:r>
      <w:r>
        <w:rPr>
          <w:b/>
          <w:spacing w:val="-1"/>
        </w:rPr>
        <w:t>DI</w:t>
      </w:r>
      <w:r>
        <w:rPr>
          <w:b/>
          <w:spacing w:val="-14"/>
        </w:rPr>
        <w:t xml:space="preserve"> </w:t>
      </w:r>
      <w:r w:rsidR="008A3F51">
        <w:rPr>
          <w:b/>
          <w:spacing w:val="-1"/>
        </w:rPr>
        <w:t>ISTRUTTORE</w:t>
      </w:r>
      <w:r>
        <w:rPr>
          <w:b/>
          <w:spacing w:val="-1"/>
        </w:rPr>
        <w:t xml:space="preserve"> AMMINISTRATIV</w:t>
      </w:r>
      <w:r w:rsidR="008A3F51">
        <w:rPr>
          <w:b/>
          <w:spacing w:val="-1"/>
        </w:rPr>
        <w:t>O</w:t>
      </w:r>
      <w:r>
        <w:rPr>
          <w:b/>
          <w:spacing w:val="-1"/>
        </w:rPr>
        <w:t xml:space="preserve"> CONTABIL</w:t>
      </w:r>
      <w:r w:rsidR="008A3F51">
        <w:rPr>
          <w:b/>
          <w:spacing w:val="-1"/>
        </w:rPr>
        <w:t>E (EX CAT. C)</w:t>
      </w:r>
      <w:r>
        <w:rPr>
          <w:b/>
          <w:spacing w:val="-1"/>
        </w:rPr>
        <w:t xml:space="preserve"> A</w:t>
      </w:r>
      <w:r>
        <w:rPr>
          <w:b/>
          <w:spacing w:val="-18"/>
        </w:rPr>
        <w:t xml:space="preserve"> </w:t>
      </w:r>
      <w:r>
        <w:rPr>
          <w:b/>
          <w:spacing w:val="-1"/>
        </w:rPr>
        <w:t>TEMPO</w:t>
      </w:r>
      <w:r>
        <w:rPr>
          <w:b/>
        </w:rPr>
        <w:t xml:space="preserve"> </w:t>
      </w:r>
      <w:r>
        <w:rPr>
          <w:b/>
          <w:spacing w:val="-1"/>
        </w:rPr>
        <w:t>PIENO</w:t>
      </w:r>
      <w:r>
        <w:rPr>
          <w:b/>
          <w:spacing w:val="-2"/>
        </w:rPr>
        <w:t xml:space="preserve"> </w:t>
      </w:r>
      <w:r>
        <w:rPr>
          <w:b/>
          <w:spacing w:val="-1"/>
        </w:rPr>
        <w:t>E</w:t>
      </w:r>
      <w:r>
        <w:rPr>
          <w:b/>
        </w:rPr>
        <w:t xml:space="preserve"> </w:t>
      </w:r>
      <w:r>
        <w:rPr>
          <w:b/>
          <w:spacing w:val="-1"/>
        </w:rPr>
        <w:t>INDETERMINATO</w:t>
      </w:r>
      <w:r>
        <w:rPr>
          <w:b/>
          <w:spacing w:val="-12"/>
        </w:rPr>
        <w:t xml:space="preserve"> </w:t>
      </w:r>
      <w:r>
        <w:rPr>
          <w:b/>
          <w:spacing w:val="-1"/>
        </w:rPr>
        <w:t xml:space="preserve">DA ASSEGNARE </w:t>
      </w:r>
      <w:r w:rsidR="00E524C4">
        <w:rPr>
          <w:b/>
          <w:spacing w:val="-1"/>
        </w:rPr>
        <w:t>ALL’UFFICIO CONTABILITA’ E FINANZA DE</w:t>
      </w:r>
      <w:r>
        <w:rPr>
          <w:b/>
          <w:spacing w:val="-1"/>
        </w:rPr>
        <w:t xml:space="preserve">LL’AREA </w:t>
      </w:r>
      <w:r w:rsidRPr="00296FFF">
        <w:rPr>
          <w:b/>
          <w:spacing w:val="-2"/>
        </w:rPr>
        <w:t>PROGRAMMAZIONE</w:t>
      </w:r>
      <w:r w:rsidR="00780B2D">
        <w:rPr>
          <w:b/>
          <w:spacing w:val="-2"/>
        </w:rPr>
        <w:t xml:space="preserve"> E</w:t>
      </w:r>
      <w:r w:rsidRPr="00296FFF">
        <w:rPr>
          <w:b/>
          <w:spacing w:val="-2"/>
        </w:rPr>
        <w:t xml:space="preserve"> GESTIONE DELLE RISORSE</w:t>
      </w:r>
      <w:r w:rsidR="00E524C4">
        <w:rPr>
          <w:b/>
          <w:spacing w:val="-2"/>
        </w:rPr>
        <w:t>.</w:t>
      </w:r>
    </w:p>
    <w:p w14:paraId="01769DD2" w14:textId="77777777" w:rsidR="00CC6C9D" w:rsidRPr="00CC6C9D" w:rsidRDefault="00CC6C9D" w:rsidP="00D53E20">
      <w:pPr>
        <w:jc w:val="both"/>
        <w:rPr>
          <w:rFonts w:ascii="Times New Roman" w:hAnsi="Times New Roman" w:cs="Times New Roman"/>
          <w:sz w:val="24"/>
          <w:szCs w:val="24"/>
        </w:rPr>
      </w:pPr>
    </w:p>
    <w:p w14:paraId="1FCE0F33" w14:textId="494D13C3" w:rsidR="00CC6C9D" w:rsidRPr="00881AB2" w:rsidRDefault="00CC6C9D" w:rsidP="00D53E20">
      <w:pPr>
        <w:pStyle w:val="Corpotesto"/>
        <w:jc w:val="center"/>
        <w:rPr>
          <w:b/>
          <w:bCs/>
        </w:rPr>
      </w:pPr>
      <w:r w:rsidRPr="00881AB2">
        <w:rPr>
          <w:b/>
          <w:bCs/>
        </w:rPr>
        <w:t>LA RESPONSABILE</w:t>
      </w:r>
    </w:p>
    <w:p w14:paraId="6D1D09D4" w14:textId="248F138B" w:rsidR="001E0630" w:rsidRDefault="001E0630" w:rsidP="00D53E20">
      <w:pPr>
        <w:pStyle w:val="Corpotesto"/>
        <w:spacing w:before="276"/>
        <w:rPr>
          <w:color w:val="000009"/>
        </w:rPr>
      </w:pPr>
      <w:r>
        <w:rPr>
          <w:color w:val="000009"/>
        </w:rPr>
        <w:t>VISTO</w:t>
      </w:r>
      <w:r w:rsidRPr="001E0630">
        <w:rPr>
          <w:color w:val="000009"/>
        </w:rPr>
        <w:t xml:space="preserve"> che il Comune di Pogliano Milanese, con</w:t>
      </w:r>
      <w:r w:rsidR="00FA2AFA">
        <w:rPr>
          <w:color w:val="000009"/>
        </w:rPr>
        <w:t xml:space="preserve"> </w:t>
      </w:r>
      <w:r w:rsidR="00FA2AFA" w:rsidRPr="00DD3AE4">
        <w:t>deliberazion</w:t>
      </w:r>
      <w:r w:rsidR="00BA54FD">
        <w:t>e</w:t>
      </w:r>
      <w:r w:rsidR="00FA2AFA" w:rsidRPr="00DD3AE4">
        <w:t xml:space="preserve"> di Giunta Comunale n. 37 del 21/03/2025 e successiva integrazione n. 91 del 02/07/2025</w:t>
      </w:r>
      <w:r w:rsidR="00FA2AFA">
        <w:t>,</w:t>
      </w:r>
      <w:r w:rsidRPr="001E0630">
        <w:rPr>
          <w:color w:val="000009"/>
        </w:rPr>
        <w:t xml:space="preserve"> ha approvato il Piano Integrato di Attività</w:t>
      </w:r>
      <w:r w:rsidR="00780B2D">
        <w:rPr>
          <w:color w:val="000009"/>
        </w:rPr>
        <w:t xml:space="preserve"> e </w:t>
      </w:r>
      <w:r w:rsidRPr="001E0630">
        <w:rPr>
          <w:color w:val="000009"/>
        </w:rPr>
        <w:t xml:space="preserve">Organizzazione PIAO 2025/2027 contenente il fabbisogno del personale per il relativo triennio, </w:t>
      </w:r>
      <w:r w:rsidR="00780B2D">
        <w:rPr>
          <w:color w:val="000009"/>
        </w:rPr>
        <w:t xml:space="preserve">e </w:t>
      </w:r>
      <w:r w:rsidRPr="001E0630">
        <w:rPr>
          <w:color w:val="000009"/>
        </w:rPr>
        <w:t>prevedendo il reclutamento</w:t>
      </w:r>
      <w:r w:rsidR="00780B2D" w:rsidRPr="001E0630">
        <w:rPr>
          <w:color w:val="000009"/>
        </w:rPr>
        <w:t xml:space="preserve"> a tempo pieno e indeterminato</w:t>
      </w:r>
      <w:r w:rsidRPr="001E0630">
        <w:rPr>
          <w:color w:val="000009"/>
        </w:rPr>
        <w:t xml:space="preserve"> di n. </w:t>
      </w:r>
      <w:r w:rsidR="008A3F51">
        <w:rPr>
          <w:color w:val="000009"/>
        </w:rPr>
        <w:t>2 Istruttori</w:t>
      </w:r>
      <w:r w:rsidR="00FA2AFA">
        <w:rPr>
          <w:color w:val="000009"/>
        </w:rPr>
        <w:t xml:space="preserve"> da assegnare all’Ufficio Contabilità e Finanza</w:t>
      </w:r>
      <w:r w:rsidR="00780B2D">
        <w:rPr>
          <w:color w:val="000009"/>
        </w:rPr>
        <w:t xml:space="preserve"> dell’</w:t>
      </w:r>
      <w:r w:rsidR="008A3F51">
        <w:rPr>
          <w:color w:val="000009"/>
        </w:rPr>
        <w:t>A</w:t>
      </w:r>
      <w:r w:rsidR="00780B2D">
        <w:rPr>
          <w:color w:val="000009"/>
        </w:rPr>
        <w:t>rea Programmazione e Gestione delle Risorse</w:t>
      </w:r>
      <w:r w:rsidRPr="001E0630">
        <w:rPr>
          <w:color w:val="000009"/>
        </w:rPr>
        <w:t>;</w:t>
      </w:r>
    </w:p>
    <w:p w14:paraId="3F29ED05" w14:textId="76C8B50D" w:rsidR="00CC6C9D" w:rsidRDefault="00CC6C9D" w:rsidP="00D53E20">
      <w:pPr>
        <w:pStyle w:val="Corpotesto"/>
        <w:spacing w:before="276"/>
        <w:rPr>
          <w:color w:val="000009"/>
        </w:rPr>
      </w:pPr>
      <w:r w:rsidRPr="00CC6C9D">
        <w:rPr>
          <w:color w:val="000009"/>
        </w:rPr>
        <w:t xml:space="preserve">VISTA la Determinazione </w:t>
      </w:r>
      <w:r w:rsidRPr="00FC6F63">
        <w:rPr>
          <w:color w:val="000009"/>
        </w:rPr>
        <w:t>n.</w:t>
      </w:r>
      <w:r w:rsidR="00FC6F63" w:rsidRPr="00FC6F63">
        <w:rPr>
          <w:color w:val="000009"/>
        </w:rPr>
        <w:t xml:space="preserve"> </w:t>
      </w:r>
      <w:r w:rsidR="00043647" w:rsidRPr="00043647">
        <w:rPr>
          <w:color w:val="000009"/>
        </w:rPr>
        <w:t>368 DEL 31/10/2025</w:t>
      </w:r>
      <w:r w:rsidR="00043647">
        <w:rPr>
          <w:color w:val="000009"/>
        </w:rPr>
        <w:t xml:space="preserve"> </w:t>
      </w:r>
      <w:r w:rsidRPr="00043647">
        <w:rPr>
          <w:color w:val="000009"/>
        </w:rPr>
        <w:t>con la</w:t>
      </w:r>
      <w:r w:rsidRPr="00CC6C9D">
        <w:rPr>
          <w:color w:val="000009"/>
        </w:rPr>
        <w:t xml:space="preserve"> quale è stato indetto un Concorso Pubblico, per esami, per la copertura di n.</w:t>
      </w:r>
      <w:r w:rsidR="008A3F51">
        <w:rPr>
          <w:color w:val="000009"/>
        </w:rPr>
        <w:t>2 posti</w:t>
      </w:r>
      <w:r w:rsidRPr="00CC6C9D">
        <w:rPr>
          <w:color w:val="000009"/>
        </w:rPr>
        <w:t xml:space="preserve"> di </w:t>
      </w:r>
      <w:r w:rsidR="008A3F51">
        <w:rPr>
          <w:color w:val="000009"/>
        </w:rPr>
        <w:t xml:space="preserve">Istruttore </w:t>
      </w:r>
      <w:r w:rsidR="005E56A1">
        <w:rPr>
          <w:color w:val="000009"/>
        </w:rPr>
        <w:t>Amministrativo Contabile</w:t>
      </w:r>
      <w:r w:rsidR="008A3F51">
        <w:rPr>
          <w:color w:val="000009"/>
        </w:rPr>
        <w:t xml:space="preserve">, </w:t>
      </w:r>
      <w:r w:rsidR="008A3F51" w:rsidRPr="00CC6C9D">
        <w:rPr>
          <w:color w:val="000009"/>
        </w:rPr>
        <w:t>a tempo pieno e</w:t>
      </w:r>
      <w:r w:rsidR="008A3F51">
        <w:rPr>
          <w:color w:val="000009"/>
        </w:rPr>
        <w:t xml:space="preserve"> </w:t>
      </w:r>
      <w:r w:rsidR="008A3F51" w:rsidRPr="00CC6C9D">
        <w:rPr>
          <w:color w:val="000009"/>
        </w:rPr>
        <w:t>indeterminato</w:t>
      </w:r>
      <w:r w:rsidR="008A3F51">
        <w:rPr>
          <w:color w:val="000009"/>
        </w:rPr>
        <w:t>,</w:t>
      </w:r>
      <w:r w:rsidR="005E56A1">
        <w:rPr>
          <w:color w:val="000009"/>
        </w:rPr>
        <w:t xml:space="preserve"> da assegnare all’area Programmazione e Gestione delle Risorse, Ufficio </w:t>
      </w:r>
      <w:r w:rsidR="00780B2D">
        <w:rPr>
          <w:color w:val="000009"/>
        </w:rPr>
        <w:t>Contabilità e Finanza</w:t>
      </w:r>
      <w:r w:rsidR="005E56A1">
        <w:rPr>
          <w:color w:val="000009"/>
        </w:rPr>
        <w:t>;</w:t>
      </w:r>
    </w:p>
    <w:p w14:paraId="152D82EB" w14:textId="108791D4" w:rsidR="00FA2AFA" w:rsidRPr="00FA2AFA" w:rsidRDefault="00FA2AFA" w:rsidP="00D53E20">
      <w:pPr>
        <w:pStyle w:val="Corpotesto"/>
        <w:spacing w:before="276"/>
      </w:pPr>
      <w:r>
        <w:t>DATO ATTO</w:t>
      </w:r>
      <w:r w:rsidRPr="00FA2AFA">
        <w:t xml:space="preserve"> che è facoltà dell’Amministrazione comunale procedere alla sospensione della procedura concorsuale per motivi sia di ordine legislativo che discrezionali dell’Amministrazione;</w:t>
      </w:r>
    </w:p>
    <w:p w14:paraId="4676BC52" w14:textId="77777777" w:rsidR="00CC6C9D" w:rsidRPr="0042108F" w:rsidRDefault="00CC6C9D" w:rsidP="00D53E20">
      <w:pPr>
        <w:pStyle w:val="Corpotesto"/>
        <w:spacing w:before="276"/>
        <w:jc w:val="left"/>
      </w:pPr>
      <w:r w:rsidRPr="0042108F">
        <w:rPr>
          <w:color w:val="000009"/>
          <w:spacing w:val="-2"/>
        </w:rPr>
        <w:t>VISTI:</w:t>
      </w:r>
    </w:p>
    <w:p w14:paraId="54237805" w14:textId="2D8A07CD" w:rsidR="00CC6C9D" w:rsidRPr="0042108F" w:rsidRDefault="00CC6C9D" w:rsidP="00D53E20">
      <w:pPr>
        <w:pStyle w:val="Paragrafoelenco"/>
        <w:widowControl w:val="0"/>
        <w:numPr>
          <w:ilvl w:val="0"/>
          <w:numId w:val="31"/>
        </w:numPr>
        <w:tabs>
          <w:tab w:val="left" w:pos="503"/>
        </w:tabs>
        <w:autoSpaceDE w:val="0"/>
        <w:autoSpaceDN w:val="0"/>
        <w:spacing w:before="2" w:after="0" w:line="240" w:lineRule="auto"/>
        <w:ind w:left="0" w:firstLine="0"/>
        <w:contextualSpacing w:val="0"/>
        <w:rPr>
          <w:rFonts w:ascii="Times New Roman" w:hAnsi="Times New Roman" w:cs="Times New Roman"/>
          <w:sz w:val="24"/>
          <w:szCs w:val="24"/>
        </w:rPr>
      </w:pPr>
      <w:r w:rsidRPr="0042108F">
        <w:rPr>
          <w:rFonts w:ascii="Times New Roman" w:hAnsi="Times New Roman" w:cs="Times New Roman"/>
          <w:color w:val="000009"/>
          <w:sz w:val="24"/>
          <w:szCs w:val="24"/>
        </w:rPr>
        <w:t>l’art.35</w:t>
      </w:r>
      <w:r w:rsidRPr="0042108F">
        <w:rPr>
          <w:rFonts w:ascii="Times New Roman" w:hAnsi="Times New Roman" w:cs="Times New Roman"/>
          <w:color w:val="000009"/>
          <w:spacing w:val="-4"/>
          <w:sz w:val="24"/>
          <w:szCs w:val="24"/>
        </w:rPr>
        <w:t xml:space="preserve"> </w:t>
      </w:r>
      <w:r w:rsidRPr="0042108F">
        <w:rPr>
          <w:rFonts w:ascii="Times New Roman" w:hAnsi="Times New Roman" w:cs="Times New Roman"/>
          <w:color w:val="000009"/>
          <w:sz w:val="24"/>
          <w:szCs w:val="24"/>
        </w:rPr>
        <w:t>del</w:t>
      </w:r>
      <w:r w:rsidRPr="0042108F">
        <w:rPr>
          <w:rFonts w:ascii="Times New Roman" w:hAnsi="Times New Roman" w:cs="Times New Roman"/>
          <w:color w:val="000009"/>
          <w:spacing w:val="-2"/>
          <w:sz w:val="24"/>
          <w:szCs w:val="24"/>
        </w:rPr>
        <w:t xml:space="preserve"> </w:t>
      </w:r>
      <w:r w:rsidRPr="0042108F">
        <w:rPr>
          <w:rFonts w:ascii="Times New Roman" w:hAnsi="Times New Roman" w:cs="Times New Roman"/>
          <w:color w:val="000009"/>
          <w:sz w:val="24"/>
          <w:szCs w:val="24"/>
        </w:rPr>
        <w:t>D.</w:t>
      </w:r>
      <w:r w:rsidR="008A3F51" w:rsidRPr="0042108F">
        <w:rPr>
          <w:rFonts w:ascii="Times New Roman" w:hAnsi="Times New Roman" w:cs="Times New Roman"/>
          <w:color w:val="000009"/>
          <w:sz w:val="24"/>
          <w:szCs w:val="24"/>
        </w:rPr>
        <w:t xml:space="preserve"> </w:t>
      </w:r>
      <w:r w:rsidRPr="0042108F">
        <w:rPr>
          <w:rFonts w:ascii="Times New Roman" w:hAnsi="Times New Roman" w:cs="Times New Roman"/>
          <w:color w:val="000009"/>
          <w:sz w:val="24"/>
          <w:szCs w:val="24"/>
        </w:rPr>
        <w:t>Lgs.</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pacing w:val="-2"/>
          <w:sz w:val="24"/>
          <w:szCs w:val="24"/>
        </w:rPr>
        <w:t>n.165/2001;</w:t>
      </w:r>
    </w:p>
    <w:p w14:paraId="6FC036AC" w14:textId="77777777" w:rsidR="00CC6C9D" w:rsidRPr="0042108F" w:rsidRDefault="00CC6C9D" w:rsidP="00D53E20">
      <w:pPr>
        <w:pStyle w:val="Paragrafoelenco"/>
        <w:widowControl w:val="0"/>
        <w:numPr>
          <w:ilvl w:val="0"/>
          <w:numId w:val="31"/>
        </w:numPr>
        <w:tabs>
          <w:tab w:val="left" w:pos="503"/>
        </w:tabs>
        <w:autoSpaceDE w:val="0"/>
        <w:autoSpaceDN w:val="0"/>
        <w:spacing w:before="1" w:after="0" w:line="240" w:lineRule="auto"/>
        <w:ind w:left="0" w:firstLine="0"/>
        <w:contextualSpacing w:val="0"/>
        <w:rPr>
          <w:rFonts w:ascii="Times New Roman" w:hAnsi="Times New Roman" w:cs="Times New Roman"/>
          <w:sz w:val="24"/>
          <w:szCs w:val="24"/>
        </w:rPr>
      </w:pPr>
      <w:r w:rsidRPr="0042108F">
        <w:rPr>
          <w:rFonts w:ascii="Times New Roman" w:hAnsi="Times New Roman" w:cs="Times New Roman"/>
          <w:color w:val="000009"/>
          <w:sz w:val="24"/>
          <w:szCs w:val="24"/>
        </w:rPr>
        <w:t>il</w:t>
      </w:r>
      <w:r w:rsidRPr="0042108F">
        <w:rPr>
          <w:rFonts w:ascii="Times New Roman" w:hAnsi="Times New Roman" w:cs="Times New Roman"/>
          <w:color w:val="000009"/>
          <w:spacing w:val="-2"/>
          <w:sz w:val="24"/>
          <w:szCs w:val="24"/>
        </w:rPr>
        <w:t xml:space="preserve"> </w:t>
      </w:r>
      <w:r w:rsidRPr="0042108F">
        <w:rPr>
          <w:rFonts w:ascii="Times New Roman" w:hAnsi="Times New Roman" w:cs="Times New Roman"/>
          <w:color w:val="000009"/>
          <w:sz w:val="24"/>
          <w:szCs w:val="24"/>
        </w:rPr>
        <w:t>Contratto</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Collettivo</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Nazionale</w:t>
      </w:r>
      <w:r w:rsidRPr="0042108F">
        <w:rPr>
          <w:rFonts w:ascii="Times New Roman" w:hAnsi="Times New Roman" w:cs="Times New Roman"/>
          <w:color w:val="000009"/>
          <w:spacing w:val="-3"/>
          <w:sz w:val="24"/>
          <w:szCs w:val="24"/>
        </w:rPr>
        <w:t xml:space="preserve"> </w:t>
      </w:r>
      <w:r w:rsidRPr="0042108F">
        <w:rPr>
          <w:rFonts w:ascii="Times New Roman" w:hAnsi="Times New Roman" w:cs="Times New Roman"/>
          <w:color w:val="000009"/>
          <w:sz w:val="24"/>
          <w:szCs w:val="24"/>
        </w:rPr>
        <w:t>Funzioni</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del</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Comparto</w:t>
      </w:r>
      <w:r w:rsidRPr="0042108F">
        <w:rPr>
          <w:rFonts w:ascii="Times New Roman" w:hAnsi="Times New Roman" w:cs="Times New Roman"/>
          <w:color w:val="000009"/>
          <w:spacing w:val="-2"/>
          <w:sz w:val="24"/>
          <w:szCs w:val="24"/>
        </w:rPr>
        <w:t xml:space="preserve"> </w:t>
      </w:r>
      <w:r w:rsidRPr="0042108F">
        <w:rPr>
          <w:rFonts w:ascii="Times New Roman" w:hAnsi="Times New Roman" w:cs="Times New Roman"/>
          <w:color w:val="000009"/>
          <w:sz w:val="24"/>
          <w:szCs w:val="24"/>
        </w:rPr>
        <w:t>Funzioni</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Locali</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pacing w:val="-2"/>
          <w:sz w:val="24"/>
          <w:szCs w:val="24"/>
        </w:rPr>
        <w:t>16/11/2022;</w:t>
      </w:r>
    </w:p>
    <w:p w14:paraId="0D070372" w14:textId="3B790314" w:rsidR="009168C0" w:rsidRPr="0042108F" w:rsidRDefault="00CC6C9D" w:rsidP="00D53E20">
      <w:pPr>
        <w:pStyle w:val="Corpotesto"/>
        <w:spacing w:before="273"/>
        <w:rPr>
          <w:color w:val="000009"/>
        </w:rPr>
      </w:pPr>
      <w:r w:rsidRPr="0042108F">
        <w:rPr>
          <w:color w:val="000009"/>
        </w:rPr>
        <w:t xml:space="preserve">VISTO </w:t>
      </w:r>
      <w:r w:rsidR="001E0630" w:rsidRPr="0042108F">
        <w:rPr>
          <w:color w:val="000009"/>
        </w:rPr>
        <w:t>il vigente “Regolamento sulla disciplina dei concorsi, dell'accesso agli impieghi e delle procedure selettive” approvato con deliberazione di Giunta n. 65 del 16/05/2025;</w:t>
      </w:r>
    </w:p>
    <w:p w14:paraId="292A4888" w14:textId="77777777" w:rsidR="00CC6C9D" w:rsidRPr="0042108F" w:rsidRDefault="00CC6C9D" w:rsidP="00D53E20">
      <w:pPr>
        <w:pStyle w:val="Corpotesto"/>
        <w:jc w:val="left"/>
      </w:pPr>
    </w:p>
    <w:p w14:paraId="562D5156" w14:textId="789C19F4" w:rsidR="00CC6C9D" w:rsidRPr="0042108F" w:rsidRDefault="00CC6C9D" w:rsidP="00D53E20">
      <w:pPr>
        <w:pStyle w:val="Corpotesto"/>
      </w:pPr>
      <w:r w:rsidRPr="0042108F">
        <w:rPr>
          <w:color w:val="000009"/>
        </w:rPr>
        <w:t>VISTO il</w:t>
      </w:r>
      <w:r w:rsidR="00692677" w:rsidRPr="0042108F">
        <w:t xml:space="preserve"> vigente Regolamento sull’Ordinamento generale degli Uffici e dei Servizi, approvato con</w:t>
      </w:r>
      <w:r w:rsidR="00692677" w:rsidRPr="0042108F">
        <w:rPr>
          <w:spacing w:val="1"/>
        </w:rPr>
        <w:t xml:space="preserve"> </w:t>
      </w:r>
      <w:r w:rsidR="00692677" w:rsidRPr="0042108F">
        <w:t>delibera di G.C.</w:t>
      </w:r>
      <w:r w:rsidR="00692677" w:rsidRPr="0042108F">
        <w:rPr>
          <w:spacing w:val="-1"/>
        </w:rPr>
        <w:t xml:space="preserve"> </w:t>
      </w:r>
      <w:r w:rsidR="00692677" w:rsidRPr="0042108F">
        <w:t>n. 135 del 14/12/2010 e successive</w:t>
      </w:r>
      <w:r w:rsidR="00692677" w:rsidRPr="0042108F">
        <w:rPr>
          <w:spacing w:val="-1"/>
        </w:rPr>
        <w:t xml:space="preserve"> </w:t>
      </w:r>
      <w:r w:rsidR="00692677" w:rsidRPr="0042108F">
        <w:t>modifiche e integrazioni</w:t>
      </w:r>
      <w:r w:rsidR="00692677" w:rsidRPr="0042108F">
        <w:rPr>
          <w:color w:val="000009"/>
        </w:rPr>
        <w:t xml:space="preserve">, </w:t>
      </w:r>
      <w:r w:rsidRPr="0042108F">
        <w:rPr>
          <w:color w:val="000009"/>
        </w:rPr>
        <w:t>per le parti applicabili alla presente procedura;</w:t>
      </w:r>
    </w:p>
    <w:p w14:paraId="4EB6CFDF" w14:textId="77777777" w:rsidR="001E0630" w:rsidRPr="0042108F" w:rsidRDefault="001E0630" w:rsidP="00D53E20">
      <w:pPr>
        <w:pStyle w:val="Corpotesto"/>
        <w:rPr>
          <w:color w:val="000009"/>
        </w:rPr>
      </w:pPr>
    </w:p>
    <w:p w14:paraId="7D879CF0" w14:textId="77777777" w:rsidR="00CC6C9D" w:rsidRPr="0042108F" w:rsidRDefault="00CC6C9D" w:rsidP="00D53E20">
      <w:pPr>
        <w:pStyle w:val="Corpotesto"/>
        <w:jc w:val="left"/>
      </w:pPr>
      <w:r w:rsidRPr="0042108F">
        <w:rPr>
          <w:color w:val="000009"/>
          <w:spacing w:val="-2"/>
        </w:rPr>
        <w:t>VISTI:</w:t>
      </w:r>
    </w:p>
    <w:p w14:paraId="569CA3B0" w14:textId="77777777" w:rsidR="00CC6C9D" w:rsidRPr="0042108F" w:rsidRDefault="00CC6C9D" w:rsidP="00D53E20">
      <w:pPr>
        <w:pStyle w:val="Paragrafoelenco"/>
        <w:widowControl w:val="0"/>
        <w:numPr>
          <w:ilvl w:val="0"/>
          <w:numId w:val="31"/>
        </w:numPr>
        <w:tabs>
          <w:tab w:val="left" w:pos="504"/>
        </w:tabs>
        <w:autoSpaceDE w:val="0"/>
        <w:autoSpaceDN w:val="0"/>
        <w:spacing w:before="5" w:after="0" w:line="237" w:lineRule="auto"/>
        <w:ind w:left="0" w:firstLine="0"/>
        <w:contextualSpacing w:val="0"/>
        <w:jc w:val="both"/>
        <w:rPr>
          <w:rFonts w:ascii="Times New Roman" w:hAnsi="Times New Roman" w:cs="Times New Roman"/>
          <w:sz w:val="24"/>
          <w:szCs w:val="24"/>
        </w:rPr>
      </w:pPr>
      <w:r w:rsidRPr="0042108F">
        <w:rPr>
          <w:rFonts w:ascii="Times New Roman" w:hAnsi="Times New Roman" w:cs="Times New Roman"/>
          <w:color w:val="000009"/>
          <w:sz w:val="24"/>
          <w:szCs w:val="24"/>
        </w:rPr>
        <w:t>il D.P.R. n.487/1994, modificato dal D.P.R. n.693/96 e dal D.P.R. n.82/2023, disciplinante l'accesso agli impieghi e le modalità di svolgimento dei concorsi per la parte applicabile al presente procedimento;</w:t>
      </w:r>
    </w:p>
    <w:p w14:paraId="5240848F" w14:textId="77777777" w:rsidR="00CC6C9D" w:rsidRPr="0042108F" w:rsidRDefault="00CC6C9D" w:rsidP="00D53E20">
      <w:pPr>
        <w:pStyle w:val="Paragrafoelenco"/>
        <w:widowControl w:val="0"/>
        <w:numPr>
          <w:ilvl w:val="0"/>
          <w:numId w:val="31"/>
        </w:numPr>
        <w:tabs>
          <w:tab w:val="left" w:pos="504"/>
        </w:tabs>
        <w:autoSpaceDE w:val="0"/>
        <w:autoSpaceDN w:val="0"/>
        <w:spacing w:before="5" w:after="0" w:line="240" w:lineRule="auto"/>
        <w:ind w:left="0" w:firstLine="0"/>
        <w:contextualSpacing w:val="0"/>
        <w:jc w:val="both"/>
        <w:rPr>
          <w:rFonts w:ascii="Times New Roman" w:hAnsi="Times New Roman" w:cs="Times New Roman"/>
          <w:sz w:val="24"/>
          <w:szCs w:val="24"/>
        </w:rPr>
      </w:pPr>
      <w:r w:rsidRPr="0042108F">
        <w:rPr>
          <w:rFonts w:ascii="Times New Roman" w:hAnsi="Times New Roman" w:cs="Times New Roman"/>
          <w:color w:val="000009"/>
          <w:sz w:val="24"/>
          <w:szCs w:val="24"/>
        </w:rPr>
        <w:t xml:space="preserve">il D.P.R. n.70/2013, recante il “Regolamento recante riordino del sistema di reclutamento e formazione dei dipendenti pubblici e delle Scuole pubbliche di formazione, a norma dell'articolo 11 del decreto-legge 6 luglio 2012, n.95, convertito, con modificazioni, dalla legge </w:t>
      </w:r>
      <w:r w:rsidRPr="0042108F">
        <w:rPr>
          <w:rFonts w:ascii="Times New Roman" w:hAnsi="Times New Roman" w:cs="Times New Roman"/>
          <w:color w:val="000009"/>
          <w:sz w:val="24"/>
          <w:szCs w:val="24"/>
        </w:rPr>
        <w:lastRenderedPageBreak/>
        <w:t>7 agosto</w:t>
      </w:r>
      <w:r w:rsidRPr="0042108F">
        <w:rPr>
          <w:rFonts w:ascii="Times New Roman" w:hAnsi="Times New Roman" w:cs="Times New Roman"/>
          <w:color w:val="000009"/>
          <w:spacing w:val="80"/>
          <w:sz w:val="24"/>
          <w:szCs w:val="24"/>
        </w:rPr>
        <w:t xml:space="preserve"> </w:t>
      </w:r>
      <w:r w:rsidRPr="0042108F">
        <w:rPr>
          <w:rFonts w:ascii="Times New Roman" w:hAnsi="Times New Roman" w:cs="Times New Roman"/>
          <w:color w:val="000009"/>
          <w:sz w:val="24"/>
          <w:szCs w:val="24"/>
        </w:rPr>
        <w:t>2012, n.135”;</w:t>
      </w:r>
    </w:p>
    <w:p w14:paraId="102A31D3" w14:textId="77777777" w:rsidR="00CC6C9D" w:rsidRPr="0042108F" w:rsidRDefault="00CC6C9D" w:rsidP="00D53E20">
      <w:pPr>
        <w:pStyle w:val="Paragrafoelenco"/>
        <w:widowControl w:val="0"/>
        <w:numPr>
          <w:ilvl w:val="0"/>
          <w:numId w:val="31"/>
        </w:numPr>
        <w:tabs>
          <w:tab w:val="left" w:pos="503"/>
        </w:tabs>
        <w:autoSpaceDE w:val="0"/>
        <w:autoSpaceDN w:val="0"/>
        <w:spacing w:after="0" w:line="293" w:lineRule="exact"/>
        <w:ind w:left="0" w:firstLine="0"/>
        <w:contextualSpacing w:val="0"/>
        <w:jc w:val="both"/>
        <w:rPr>
          <w:rFonts w:ascii="Times New Roman" w:hAnsi="Times New Roman" w:cs="Times New Roman"/>
          <w:sz w:val="24"/>
          <w:szCs w:val="24"/>
        </w:rPr>
      </w:pPr>
      <w:r w:rsidRPr="0042108F">
        <w:rPr>
          <w:rFonts w:ascii="Times New Roman" w:hAnsi="Times New Roman" w:cs="Times New Roman"/>
          <w:color w:val="000009"/>
          <w:sz w:val="24"/>
          <w:szCs w:val="24"/>
        </w:rPr>
        <w:t>il</w:t>
      </w:r>
      <w:r w:rsidRPr="0042108F">
        <w:rPr>
          <w:rFonts w:ascii="Times New Roman" w:hAnsi="Times New Roman" w:cs="Times New Roman"/>
          <w:color w:val="000009"/>
          <w:spacing w:val="-2"/>
          <w:sz w:val="24"/>
          <w:szCs w:val="24"/>
        </w:rPr>
        <w:t xml:space="preserve"> </w:t>
      </w:r>
      <w:r w:rsidRPr="0042108F">
        <w:rPr>
          <w:rFonts w:ascii="Times New Roman" w:hAnsi="Times New Roman" w:cs="Times New Roman"/>
          <w:color w:val="000009"/>
          <w:sz w:val="24"/>
          <w:szCs w:val="24"/>
        </w:rPr>
        <w:t>D.L.</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9</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giugno</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2021,</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n.80,</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convertito</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con</w:t>
      </w:r>
      <w:r w:rsidRPr="0042108F">
        <w:rPr>
          <w:rFonts w:ascii="Times New Roman" w:hAnsi="Times New Roman" w:cs="Times New Roman"/>
          <w:color w:val="000009"/>
          <w:spacing w:val="-2"/>
          <w:sz w:val="24"/>
          <w:szCs w:val="24"/>
        </w:rPr>
        <w:t xml:space="preserve"> </w:t>
      </w:r>
      <w:r w:rsidRPr="0042108F">
        <w:rPr>
          <w:rFonts w:ascii="Times New Roman" w:hAnsi="Times New Roman" w:cs="Times New Roman"/>
          <w:color w:val="000009"/>
          <w:sz w:val="24"/>
          <w:szCs w:val="24"/>
        </w:rPr>
        <w:t>modificazioni</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dalla L.</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6</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agosto</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z w:val="24"/>
          <w:szCs w:val="24"/>
        </w:rPr>
        <w:t>2021,</w:t>
      </w:r>
      <w:r w:rsidRPr="0042108F">
        <w:rPr>
          <w:rFonts w:ascii="Times New Roman" w:hAnsi="Times New Roman" w:cs="Times New Roman"/>
          <w:color w:val="000009"/>
          <w:spacing w:val="-1"/>
          <w:sz w:val="24"/>
          <w:szCs w:val="24"/>
        </w:rPr>
        <w:t xml:space="preserve"> </w:t>
      </w:r>
      <w:r w:rsidRPr="0042108F">
        <w:rPr>
          <w:rFonts w:ascii="Times New Roman" w:hAnsi="Times New Roman" w:cs="Times New Roman"/>
          <w:color w:val="000009"/>
          <w:spacing w:val="-2"/>
          <w:sz w:val="24"/>
          <w:szCs w:val="24"/>
        </w:rPr>
        <w:t>n.113;</w:t>
      </w:r>
    </w:p>
    <w:p w14:paraId="3DC63741" w14:textId="77777777" w:rsidR="00CC6C9D" w:rsidRPr="00CC6C9D" w:rsidRDefault="00CC6C9D" w:rsidP="00D53E20">
      <w:pPr>
        <w:pStyle w:val="Corpotesto"/>
        <w:spacing w:before="273"/>
      </w:pPr>
      <w:r w:rsidRPr="0042108F">
        <w:rPr>
          <w:color w:val="000009"/>
        </w:rPr>
        <w:t>DATO ATTO che per l’adozione del presente Bando sono stati rispettati gli obblighi di cui alla</w:t>
      </w:r>
      <w:r w:rsidRPr="0042108F">
        <w:rPr>
          <w:color w:val="000009"/>
          <w:spacing w:val="40"/>
        </w:rPr>
        <w:t xml:space="preserve"> </w:t>
      </w:r>
      <w:r w:rsidRPr="0042108F">
        <w:rPr>
          <w:color w:val="000009"/>
        </w:rPr>
        <w:t>Legge n.68/1999, così come modificata dal D. Lgs n.151 del 2015, per la copertura dei posti di cui agli articoli 1 e 18 della citata normativa;</w:t>
      </w:r>
    </w:p>
    <w:p w14:paraId="78429D04" w14:textId="77777777" w:rsidR="00CC6C9D" w:rsidRPr="00CC6C9D" w:rsidRDefault="00CC6C9D" w:rsidP="00D53E20">
      <w:pPr>
        <w:pStyle w:val="Corpotesto"/>
        <w:jc w:val="left"/>
      </w:pPr>
    </w:p>
    <w:p w14:paraId="2E8E8B94" w14:textId="160DBABD" w:rsidR="00CC6C9D" w:rsidRDefault="00CC6C9D" w:rsidP="00D53E20">
      <w:pPr>
        <w:pStyle w:val="Corpotesto"/>
        <w:rPr>
          <w:color w:val="000009"/>
        </w:rPr>
      </w:pPr>
      <w:r w:rsidRPr="00CC6C9D">
        <w:rPr>
          <w:color w:val="000009"/>
        </w:rPr>
        <w:t xml:space="preserve">DATO ATTO che per la qualifica oggetto della presente selezione, alla data </w:t>
      </w:r>
      <w:r w:rsidRPr="00DF5D1E">
        <w:rPr>
          <w:color w:val="000009"/>
        </w:rPr>
        <w:t>del 31/12/2024</w:t>
      </w:r>
      <w:r w:rsidRPr="001C3F76">
        <w:rPr>
          <w:color w:val="000009"/>
        </w:rPr>
        <w:t xml:space="preserve">, il </w:t>
      </w:r>
      <w:r w:rsidR="005A060E" w:rsidRPr="001C3F76">
        <w:rPr>
          <w:color w:val="000009"/>
        </w:rPr>
        <w:t>100</w:t>
      </w:r>
      <w:r w:rsidRPr="001C3F76">
        <w:rPr>
          <w:color w:val="000009"/>
        </w:rPr>
        <w:t>%</w:t>
      </w:r>
      <w:r w:rsidRPr="00DF5D1E">
        <w:rPr>
          <w:color w:val="000009"/>
        </w:rPr>
        <w:t xml:space="preserve"> dei posti era coperto da soggetti di genere </w:t>
      </w:r>
      <w:r w:rsidR="005A060E" w:rsidRPr="00DF5D1E">
        <w:rPr>
          <w:color w:val="000009"/>
        </w:rPr>
        <w:t xml:space="preserve">femminile </w:t>
      </w:r>
      <w:r w:rsidRPr="00DF5D1E">
        <w:rPr>
          <w:color w:val="000009"/>
        </w:rPr>
        <w:t xml:space="preserve">e che, pertanto, ai sensi dell’art.6, comma 1, del D.P.R. n.487/1994 e </w:t>
      </w:r>
      <w:proofErr w:type="spellStart"/>
      <w:r w:rsidRPr="00DF5D1E">
        <w:rPr>
          <w:color w:val="000009"/>
        </w:rPr>
        <w:t>ss.mm.ii</w:t>
      </w:r>
      <w:proofErr w:type="spellEnd"/>
      <w:r w:rsidRPr="00DF5D1E">
        <w:rPr>
          <w:color w:val="000009"/>
        </w:rPr>
        <w:t>. si applica il titolo di preferenza di cui all’articolo 10, comma 1, lett. m) del presente Bando;</w:t>
      </w:r>
    </w:p>
    <w:p w14:paraId="11DFBAE4" w14:textId="77777777" w:rsidR="00ED5BE2" w:rsidRDefault="00ED5BE2" w:rsidP="00D53E20">
      <w:pPr>
        <w:pStyle w:val="Corpotesto"/>
        <w:rPr>
          <w:color w:val="000009"/>
        </w:rPr>
      </w:pPr>
    </w:p>
    <w:p w14:paraId="288BC454" w14:textId="77777777" w:rsidR="00CC6C9D" w:rsidRPr="00CC6C9D" w:rsidRDefault="00CC6C9D" w:rsidP="00D53E20">
      <w:pPr>
        <w:pStyle w:val="Corpotesto"/>
        <w:spacing w:before="5"/>
        <w:jc w:val="left"/>
      </w:pPr>
    </w:p>
    <w:p w14:paraId="14F79453" w14:textId="77777777" w:rsidR="00CC6C9D" w:rsidRPr="00FA2AFA" w:rsidRDefault="00CC6C9D" w:rsidP="00D53E20">
      <w:pPr>
        <w:pStyle w:val="Titolo1"/>
        <w:spacing w:before="1"/>
        <w:jc w:val="center"/>
        <w:rPr>
          <w:rFonts w:ascii="Times New Roman" w:hAnsi="Times New Roman" w:cs="Times New Roman"/>
          <w:b/>
          <w:bCs/>
          <w:sz w:val="24"/>
          <w:szCs w:val="24"/>
        </w:rPr>
      </w:pPr>
      <w:r w:rsidRPr="00FA2AFA">
        <w:rPr>
          <w:rFonts w:ascii="Times New Roman" w:hAnsi="Times New Roman" w:cs="Times New Roman"/>
          <w:b/>
          <w:bCs/>
          <w:color w:val="000009"/>
          <w:sz w:val="24"/>
          <w:szCs w:val="24"/>
        </w:rPr>
        <w:t>RENDE</w:t>
      </w:r>
      <w:r w:rsidRPr="00FA2AFA">
        <w:rPr>
          <w:rFonts w:ascii="Times New Roman" w:hAnsi="Times New Roman" w:cs="Times New Roman"/>
          <w:b/>
          <w:bCs/>
          <w:color w:val="000009"/>
          <w:spacing w:val="-4"/>
          <w:sz w:val="24"/>
          <w:szCs w:val="24"/>
        </w:rPr>
        <w:t xml:space="preserve"> NOTO</w:t>
      </w:r>
    </w:p>
    <w:p w14:paraId="7901E467" w14:textId="0F1C5F71" w:rsidR="00CC6C9D" w:rsidRPr="00BA54FD" w:rsidRDefault="00093FC5" w:rsidP="00D53E20">
      <w:pPr>
        <w:pStyle w:val="Corpotesto"/>
        <w:spacing w:before="271"/>
        <w:rPr>
          <w:color w:val="000009"/>
        </w:rPr>
      </w:pPr>
      <w:r>
        <w:rPr>
          <w:color w:val="000009"/>
        </w:rPr>
        <w:t xml:space="preserve">Che è </w:t>
      </w:r>
      <w:r w:rsidR="00CC6C9D" w:rsidRPr="00CC6C9D">
        <w:rPr>
          <w:color w:val="000009"/>
        </w:rPr>
        <w:t xml:space="preserve">indetto un Concorso Pubblico, per esami, per la copertura </w:t>
      </w:r>
      <w:r w:rsidR="00CC6C9D" w:rsidRPr="00D0515A">
        <w:rPr>
          <w:color w:val="000009"/>
        </w:rPr>
        <w:t>di n.</w:t>
      </w:r>
      <w:r w:rsidR="00D53E20">
        <w:rPr>
          <w:color w:val="000009"/>
        </w:rPr>
        <w:t xml:space="preserve"> </w:t>
      </w:r>
      <w:r w:rsidR="008A3F51">
        <w:rPr>
          <w:color w:val="000009"/>
        </w:rPr>
        <w:t>2</w:t>
      </w:r>
      <w:r w:rsidR="00CC6C9D" w:rsidRPr="00D0515A">
        <w:rPr>
          <w:color w:val="000009"/>
        </w:rPr>
        <w:t xml:space="preserve"> post</w:t>
      </w:r>
      <w:r w:rsidR="008A3F51">
        <w:rPr>
          <w:color w:val="000009"/>
        </w:rPr>
        <w:t>i</w:t>
      </w:r>
      <w:r w:rsidR="00CC6C9D" w:rsidRPr="00CC6C9D">
        <w:rPr>
          <w:color w:val="000009"/>
        </w:rPr>
        <w:t xml:space="preserve"> a tempo pieno e indeterminato di</w:t>
      </w:r>
      <w:r w:rsidR="0007142D">
        <w:rPr>
          <w:color w:val="000009"/>
        </w:rPr>
        <w:t xml:space="preserve"> </w:t>
      </w:r>
      <w:r w:rsidR="008A3F51">
        <w:rPr>
          <w:color w:val="000009"/>
        </w:rPr>
        <w:t>Istruttore</w:t>
      </w:r>
      <w:r w:rsidR="0007142D">
        <w:rPr>
          <w:color w:val="000009"/>
        </w:rPr>
        <w:t xml:space="preserve"> Amministrativo Contabile</w:t>
      </w:r>
      <w:r w:rsidR="008A3F51">
        <w:rPr>
          <w:color w:val="000009"/>
        </w:rPr>
        <w:t xml:space="preserve"> da assegnare all’Ufficio Contabilità e Finanza dell’Area Programmazione e Gestione delle Risorse</w:t>
      </w:r>
      <w:r w:rsidR="0007142D">
        <w:rPr>
          <w:color w:val="000009"/>
        </w:rPr>
        <w:t>;</w:t>
      </w:r>
    </w:p>
    <w:p w14:paraId="3C55E9D1" w14:textId="77777777" w:rsidR="00CC6C9D" w:rsidRDefault="00CC6C9D" w:rsidP="00D53E20">
      <w:pPr>
        <w:pStyle w:val="Corpotesto"/>
      </w:pPr>
    </w:p>
    <w:p w14:paraId="30A07E10" w14:textId="7EC18836" w:rsidR="00CC6C9D" w:rsidRPr="00CC6C9D" w:rsidRDefault="00CC6C9D" w:rsidP="00D53E20">
      <w:pPr>
        <w:pStyle w:val="Corpotesto"/>
        <w:spacing w:before="66"/>
      </w:pPr>
      <w:r w:rsidRPr="00CC6C9D">
        <w:rPr>
          <w:color w:val="000009"/>
        </w:rPr>
        <w:t>La presente selezione viene avviata nelle more della conclusione della procedura di cui all’art.34-bis del D.</w:t>
      </w:r>
      <w:r w:rsidR="00FA2AFA">
        <w:rPr>
          <w:color w:val="000009"/>
        </w:rPr>
        <w:t xml:space="preserve"> </w:t>
      </w:r>
      <w:r w:rsidRPr="00CC6C9D">
        <w:rPr>
          <w:color w:val="000009"/>
        </w:rPr>
        <w:t>Lgs.</w:t>
      </w:r>
      <w:r w:rsidR="00FA2AFA">
        <w:rPr>
          <w:color w:val="000009"/>
        </w:rPr>
        <w:t xml:space="preserve"> </w:t>
      </w:r>
      <w:r w:rsidRPr="00CC6C9D">
        <w:rPr>
          <w:color w:val="000009"/>
        </w:rPr>
        <w:t>n.165/2001 al cui esito negativo è comunque subordinata;</w:t>
      </w:r>
    </w:p>
    <w:p w14:paraId="1810F0E6" w14:textId="77777777" w:rsidR="00CC6C9D" w:rsidRPr="00CC6C9D" w:rsidRDefault="00CC6C9D" w:rsidP="00D53E20">
      <w:pPr>
        <w:pStyle w:val="Corpotesto"/>
        <w:jc w:val="left"/>
      </w:pPr>
    </w:p>
    <w:p w14:paraId="5CF66D29" w14:textId="77777777" w:rsidR="00CC6C9D" w:rsidRDefault="00CC6C9D" w:rsidP="00D53E20">
      <w:pPr>
        <w:pStyle w:val="Corpotesto"/>
        <w:spacing w:before="1"/>
        <w:rPr>
          <w:color w:val="000009"/>
        </w:rPr>
      </w:pPr>
      <w:r w:rsidRPr="00CC6C9D">
        <w:rPr>
          <w:color w:val="000009"/>
        </w:rPr>
        <w:t>Il trattamento economico corrisponderà a quello previsto per la relativa area dal CCNL – Funzioni Locali vigente e sarà soggetto alle ritenute di legge.</w:t>
      </w:r>
    </w:p>
    <w:p w14:paraId="52A7933A" w14:textId="77777777" w:rsidR="008A3F51" w:rsidRDefault="008A3F51" w:rsidP="00D53E20">
      <w:pPr>
        <w:pStyle w:val="Corpotesto"/>
        <w:spacing w:before="1"/>
        <w:rPr>
          <w:color w:val="000009"/>
        </w:rPr>
      </w:pPr>
    </w:p>
    <w:p w14:paraId="6F086445" w14:textId="39953A48" w:rsidR="008A3F51" w:rsidRPr="00CC6C9D" w:rsidRDefault="008A3F51" w:rsidP="00D53E20">
      <w:pPr>
        <w:pStyle w:val="Corpotesto"/>
        <w:spacing w:before="1"/>
      </w:pPr>
      <w:r w:rsidRPr="008A3F51">
        <w:t>Lo svolgimento della procedura concorsuale e l’assunzione del vincitore del presente concorso sono subordinati alle prescrizioni e/o limitazioni di legge in tema di assunzioni che eventualmente interverranno successivamente alla pubblicazione del bando.</w:t>
      </w:r>
    </w:p>
    <w:p w14:paraId="74C6B447" w14:textId="77777777" w:rsidR="00CC6C9D" w:rsidRPr="00CC6C9D" w:rsidRDefault="00CC6C9D" w:rsidP="00D53E20">
      <w:pPr>
        <w:pStyle w:val="Corpotesto"/>
        <w:spacing w:before="276"/>
      </w:pPr>
      <w:r w:rsidRPr="00CC6C9D">
        <w:rPr>
          <w:color w:val="000009"/>
        </w:rPr>
        <w:t>Il concorso pubblico, indetto ai sensi del vigente Regolamento per la disciplina dei requisiti e delle modalità per le assunzioni a tempo indeterminato, si svolgerà secondo le modalità ed i termini</w:t>
      </w:r>
      <w:r w:rsidRPr="00CC6C9D">
        <w:rPr>
          <w:color w:val="000009"/>
          <w:spacing w:val="40"/>
        </w:rPr>
        <w:t xml:space="preserve"> </w:t>
      </w:r>
      <w:r w:rsidRPr="00CC6C9D">
        <w:rPr>
          <w:color w:val="000009"/>
        </w:rPr>
        <w:t>previsti dal presente Bando.</w:t>
      </w:r>
    </w:p>
    <w:p w14:paraId="0D234F66" w14:textId="77777777" w:rsidR="00CC6C9D" w:rsidRPr="00D53E20" w:rsidRDefault="00CC6C9D" w:rsidP="00D53E20">
      <w:pPr>
        <w:pStyle w:val="Titolo1"/>
        <w:rPr>
          <w:rFonts w:ascii="Times New Roman" w:hAnsi="Times New Roman" w:cs="Times New Roman"/>
          <w:b/>
          <w:bCs/>
          <w:sz w:val="24"/>
          <w:szCs w:val="24"/>
        </w:rPr>
      </w:pPr>
      <w:r w:rsidRPr="00D53E20">
        <w:rPr>
          <w:rFonts w:ascii="Times New Roman" w:hAnsi="Times New Roman" w:cs="Times New Roman"/>
          <w:b/>
          <w:bCs/>
          <w:color w:val="000009"/>
          <w:spacing w:val="-2"/>
          <w:sz w:val="24"/>
          <w:szCs w:val="24"/>
        </w:rPr>
        <w:t>ART.1</w:t>
      </w:r>
    </w:p>
    <w:p w14:paraId="1EA9C4AA" w14:textId="77777777" w:rsidR="00CC6C9D" w:rsidRDefault="00CC6C9D" w:rsidP="00D53E20">
      <w:pPr>
        <w:spacing w:line="274" w:lineRule="exact"/>
        <w:jc w:val="center"/>
        <w:rPr>
          <w:rFonts w:ascii="Times New Roman" w:hAnsi="Times New Roman" w:cs="Times New Roman"/>
          <w:b/>
          <w:color w:val="000009"/>
          <w:spacing w:val="-2"/>
          <w:sz w:val="24"/>
          <w:szCs w:val="24"/>
        </w:rPr>
      </w:pPr>
      <w:r w:rsidRPr="00CC6C9D">
        <w:rPr>
          <w:rFonts w:ascii="Times New Roman" w:hAnsi="Times New Roman" w:cs="Times New Roman"/>
          <w:b/>
          <w:color w:val="000009"/>
          <w:sz w:val="24"/>
          <w:szCs w:val="24"/>
        </w:rPr>
        <w:t>REQUISITI</w:t>
      </w:r>
      <w:r w:rsidRPr="00CC6C9D">
        <w:rPr>
          <w:rFonts w:ascii="Times New Roman" w:hAnsi="Times New Roman" w:cs="Times New Roman"/>
          <w:b/>
          <w:color w:val="000009"/>
          <w:spacing w:val="-4"/>
          <w:sz w:val="24"/>
          <w:szCs w:val="24"/>
        </w:rPr>
        <w:t xml:space="preserve"> </w:t>
      </w:r>
      <w:r w:rsidRPr="00CC6C9D">
        <w:rPr>
          <w:rFonts w:ascii="Times New Roman" w:hAnsi="Times New Roman" w:cs="Times New Roman"/>
          <w:b/>
          <w:color w:val="000009"/>
          <w:sz w:val="24"/>
          <w:szCs w:val="24"/>
        </w:rPr>
        <w:t>PER</w:t>
      </w:r>
      <w:r w:rsidRPr="00CC6C9D">
        <w:rPr>
          <w:rFonts w:ascii="Times New Roman" w:hAnsi="Times New Roman" w:cs="Times New Roman"/>
          <w:b/>
          <w:color w:val="000009"/>
          <w:spacing w:val="-4"/>
          <w:sz w:val="24"/>
          <w:szCs w:val="24"/>
        </w:rPr>
        <w:t xml:space="preserve"> </w:t>
      </w:r>
      <w:r w:rsidRPr="00CC6C9D">
        <w:rPr>
          <w:rFonts w:ascii="Times New Roman" w:hAnsi="Times New Roman" w:cs="Times New Roman"/>
          <w:b/>
          <w:color w:val="000009"/>
          <w:spacing w:val="-2"/>
          <w:sz w:val="24"/>
          <w:szCs w:val="24"/>
        </w:rPr>
        <w:t>L’AMMISSIONE</w:t>
      </w:r>
    </w:p>
    <w:p w14:paraId="0EDB9A1E" w14:textId="77777777" w:rsidR="00791B1E" w:rsidRDefault="00791B1E" w:rsidP="00D53E20">
      <w:pPr>
        <w:spacing w:line="274" w:lineRule="exact"/>
        <w:jc w:val="center"/>
        <w:rPr>
          <w:rFonts w:ascii="Times New Roman" w:hAnsi="Times New Roman" w:cs="Times New Roman"/>
          <w:b/>
          <w:color w:val="000009"/>
          <w:spacing w:val="-2"/>
          <w:sz w:val="24"/>
          <w:szCs w:val="24"/>
        </w:rPr>
      </w:pPr>
    </w:p>
    <w:p w14:paraId="7E9BC6E6" w14:textId="77777777" w:rsidR="00791B1E" w:rsidRPr="00791B1E" w:rsidRDefault="00791B1E" w:rsidP="00D53E20">
      <w:pPr>
        <w:spacing w:line="274" w:lineRule="exact"/>
        <w:jc w:val="both"/>
        <w:rPr>
          <w:rFonts w:ascii="Times New Roman" w:hAnsi="Times New Roman" w:cs="Times New Roman"/>
          <w:bCs/>
          <w:sz w:val="24"/>
          <w:szCs w:val="24"/>
        </w:rPr>
      </w:pPr>
      <w:r w:rsidRPr="00791B1E">
        <w:rPr>
          <w:rFonts w:ascii="Times New Roman" w:hAnsi="Times New Roman" w:cs="Times New Roman"/>
          <w:bCs/>
          <w:sz w:val="24"/>
          <w:szCs w:val="24"/>
        </w:rPr>
        <w:t xml:space="preserve">1. I requisiti richiesti per l’ammissione al concorso sono i seguenti: </w:t>
      </w:r>
    </w:p>
    <w:p w14:paraId="288EEC3F" w14:textId="01034465" w:rsidR="00791B1E" w:rsidRPr="00D53E20" w:rsidRDefault="00791B1E" w:rsidP="00D53E20">
      <w:pPr>
        <w:pStyle w:val="Paragrafoelenco"/>
        <w:numPr>
          <w:ilvl w:val="0"/>
          <w:numId w:val="33"/>
        </w:numPr>
        <w:spacing w:after="0" w:line="274" w:lineRule="exact"/>
        <w:ind w:left="0" w:firstLine="0"/>
        <w:jc w:val="both"/>
        <w:rPr>
          <w:rFonts w:ascii="Times New Roman" w:hAnsi="Times New Roman" w:cs="Times New Roman"/>
          <w:bCs/>
          <w:sz w:val="24"/>
          <w:szCs w:val="24"/>
        </w:rPr>
      </w:pPr>
      <w:r w:rsidRPr="00791B1E">
        <w:rPr>
          <w:rFonts w:ascii="Times New Roman" w:hAnsi="Times New Roman" w:cs="Times New Roman"/>
          <w:bCs/>
          <w:sz w:val="24"/>
          <w:szCs w:val="24"/>
        </w:rPr>
        <w:t>cittadinanza italiana o di uno degli Stati membri dell'Unione Europea;</w:t>
      </w:r>
    </w:p>
    <w:p w14:paraId="089217CC" w14:textId="277A81FF" w:rsidR="00791B1E" w:rsidRPr="00D53E20" w:rsidRDefault="00791B1E" w:rsidP="00D53E20">
      <w:pPr>
        <w:pStyle w:val="Paragrafoelenco"/>
        <w:numPr>
          <w:ilvl w:val="0"/>
          <w:numId w:val="33"/>
        </w:numPr>
        <w:spacing w:after="0" w:line="274" w:lineRule="exact"/>
        <w:ind w:left="0" w:firstLine="0"/>
        <w:jc w:val="both"/>
        <w:rPr>
          <w:rFonts w:ascii="Times New Roman" w:hAnsi="Times New Roman" w:cs="Times New Roman"/>
          <w:bCs/>
          <w:sz w:val="24"/>
          <w:szCs w:val="24"/>
        </w:rPr>
      </w:pPr>
      <w:r w:rsidRPr="00791B1E">
        <w:rPr>
          <w:rFonts w:ascii="Times New Roman" w:hAnsi="Times New Roman" w:cs="Times New Roman"/>
          <w:bCs/>
          <w:sz w:val="24"/>
          <w:szCs w:val="24"/>
        </w:rPr>
        <w:t>avere compiuto i 18 anni e non aver superato il limite di età per il collocamento a riposo;</w:t>
      </w:r>
    </w:p>
    <w:p w14:paraId="266178AB" w14:textId="378B4FD9" w:rsidR="00B14E18" w:rsidRDefault="00791B1E" w:rsidP="00D53E20">
      <w:pPr>
        <w:pStyle w:val="Paragrafoelenco"/>
        <w:numPr>
          <w:ilvl w:val="0"/>
          <w:numId w:val="33"/>
        </w:numPr>
        <w:spacing w:after="0" w:line="274" w:lineRule="exact"/>
        <w:ind w:left="0" w:firstLine="0"/>
        <w:jc w:val="both"/>
        <w:rPr>
          <w:rFonts w:ascii="Times New Roman" w:hAnsi="Times New Roman" w:cs="Times New Roman"/>
          <w:bCs/>
          <w:sz w:val="24"/>
          <w:szCs w:val="24"/>
        </w:rPr>
      </w:pPr>
      <w:r w:rsidRPr="00791B1E">
        <w:rPr>
          <w:rFonts w:ascii="Times New Roman" w:hAnsi="Times New Roman" w:cs="Times New Roman"/>
          <w:bCs/>
          <w:sz w:val="24"/>
          <w:szCs w:val="24"/>
        </w:rPr>
        <w:t xml:space="preserve">non avere riportato condanne penali, anche con sentenza non passata in giudicato, per i reati previsti nel capo I del Titolo II del Libro II del Codice Penale e non avere procedimenti penali 2 in corso che impediscano, ai sensi delle vigenti disposizioni in materia, la costituzione del rapporto di impiego con la Pubblica Amministrazione; </w:t>
      </w:r>
    </w:p>
    <w:p w14:paraId="12AC851F" w14:textId="2F953376" w:rsidR="006D7E47" w:rsidRPr="00D53E20" w:rsidRDefault="006D7E47" w:rsidP="00D53E20">
      <w:pPr>
        <w:pStyle w:val="Paragrafoelenco"/>
        <w:numPr>
          <w:ilvl w:val="0"/>
          <w:numId w:val="33"/>
        </w:numPr>
        <w:spacing w:after="0" w:line="274" w:lineRule="exact"/>
        <w:ind w:left="0" w:firstLine="0"/>
        <w:jc w:val="both"/>
        <w:rPr>
          <w:rFonts w:ascii="Times New Roman" w:hAnsi="Times New Roman" w:cs="Times New Roman"/>
          <w:bCs/>
          <w:sz w:val="24"/>
          <w:szCs w:val="24"/>
        </w:rPr>
      </w:pPr>
      <w:r>
        <w:rPr>
          <w:rFonts w:ascii="Times New Roman" w:hAnsi="Times New Roman" w:cs="Times New Roman"/>
          <w:bCs/>
          <w:sz w:val="24"/>
          <w:szCs w:val="24"/>
        </w:rPr>
        <w:t>godimento dei diritti civili e politici;</w:t>
      </w:r>
    </w:p>
    <w:p w14:paraId="5D8E9669" w14:textId="3CD72B9C" w:rsidR="00791B1E" w:rsidRPr="00D53E20" w:rsidRDefault="00B14E18" w:rsidP="00D53E20">
      <w:pPr>
        <w:pStyle w:val="Paragrafoelenco"/>
        <w:numPr>
          <w:ilvl w:val="0"/>
          <w:numId w:val="33"/>
        </w:numPr>
        <w:spacing w:after="0" w:line="274" w:lineRule="exact"/>
        <w:ind w:left="0" w:firstLine="0"/>
        <w:jc w:val="both"/>
        <w:rPr>
          <w:rFonts w:ascii="Times New Roman" w:hAnsi="Times New Roman" w:cs="Times New Roman"/>
          <w:bCs/>
          <w:sz w:val="24"/>
          <w:szCs w:val="24"/>
        </w:rPr>
      </w:pPr>
      <w:r w:rsidRPr="00B14E18">
        <w:rPr>
          <w:rFonts w:ascii="Times New Roman" w:hAnsi="Times New Roman" w:cs="Times New Roman"/>
          <w:color w:val="000009"/>
          <w:sz w:val="24"/>
          <w:szCs w:val="24"/>
        </w:rPr>
        <w:t xml:space="preserve">non essere stati esclusi dall’elettorato politico attivo, nonché non essere stati destituiti o dispensati dall’impiego presso una pubblica amministrazione per persistente insufficiente rendimento, in forza di norme di settore, o licenziati per le medesime ragioni ovvero per motivi disciplinari ai sensi della vigente normativa di legge o contrattuale, ovvero dichiarati decaduti </w:t>
      </w:r>
      <w:r w:rsidRPr="00B14E18">
        <w:rPr>
          <w:rFonts w:ascii="Times New Roman" w:hAnsi="Times New Roman" w:cs="Times New Roman"/>
          <w:color w:val="000009"/>
          <w:sz w:val="24"/>
          <w:szCs w:val="24"/>
        </w:rPr>
        <w:lastRenderedPageBreak/>
        <w:t>per aver conseguito la nomina o l'assunzione mediante la produzione di documenti falsi o viziati da nullità insanabile;</w:t>
      </w:r>
    </w:p>
    <w:p w14:paraId="3F8804AF" w14:textId="4D342D22" w:rsidR="00B14E18" w:rsidRPr="00D53E20" w:rsidRDefault="00791B1E" w:rsidP="00D53E20">
      <w:pPr>
        <w:pStyle w:val="Paragrafoelenco"/>
        <w:numPr>
          <w:ilvl w:val="0"/>
          <w:numId w:val="33"/>
        </w:numPr>
        <w:spacing w:line="274" w:lineRule="exact"/>
        <w:ind w:left="0" w:firstLine="0"/>
        <w:jc w:val="both"/>
        <w:rPr>
          <w:rFonts w:ascii="Times New Roman" w:hAnsi="Times New Roman" w:cs="Times New Roman"/>
          <w:bCs/>
          <w:sz w:val="24"/>
          <w:szCs w:val="24"/>
        </w:rPr>
      </w:pPr>
      <w:r w:rsidRPr="00791B1E">
        <w:rPr>
          <w:rFonts w:ascii="Times New Roman" w:hAnsi="Times New Roman" w:cs="Times New Roman"/>
          <w:bCs/>
          <w:sz w:val="24"/>
          <w:szCs w:val="24"/>
        </w:rPr>
        <w:t>essere in regola con le leggi concernenti gli obblighi di leva (per i candidati di sesso maschile);</w:t>
      </w:r>
    </w:p>
    <w:p w14:paraId="56E0EE2F" w14:textId="21A9966A" w:rsidR="00093FC5" w:rsidRDefault="00791B1E" w:rsidP="00D53E20">
      <w:pPr>
        <w:pStyle w:val="Paragrafoelenco"/>
        <w:numPr>
          <w:ilvl w:val="0"/>
          <w:numId w:val="33"/>
        </w:numPr>
        <w:spacing w:after="65" w:line="274" w:lineRule="exact"/>
        <w:ind w:left="0" w:firstLine="0"/>
        <w:jc w:val="both"/>
      </w:pPr>
      <w:r w:rsidRPr="00093FC5">
        <w:rPr>
          <w:rFonts w:ascii="Times New Roman" w:hAnsi="Times New Roman" w:cs="Times New Roman"/>
          <w:bCs/>
          <w:sz w:val="24"/>
          <w:szCs w:val="24"/>
        </w:rPr>
        <w:t xml:space="preserve">essere in possesso del diploma di scuola secondaria di II grado (diploma quinquennale) rilasciato da istituti riconosciuti dall’ordinamento scolastico italiano; </w:t>
      </w:r>
    </w:p>
    <w:p w14:paraId="203D23A9" w14:textId="15F80DAF" w:rsidR="00093FC5" w:rsidRPr="00D53E20" w:rsidRDefault="00093FC5" w:rsidP="00D53E20">
      <w:pPr>
        <w:pStyle w:val="Paragrafoelenco"/>
        <w:numPr>
          <w:ilvl w:val="0"/>
          <w:numId w:val="33"/>
        </w:numPr>
        <w:spacing w:after="0" w:line="274" w:lineRule="exact"/>
        <w:ind w:left="0" w:firstLine="0"/>
        <w:jc w:val="both"/>
        <w:rPr>
          <w:rFonts w:ascii="Times New Roman" w:hAnsi="Times New Roman" w:cs="Times New Roman"/>
          <w:sz w:val="24"/>
          <w:szCs w:val="24"/>
        </w:rPr>
      </w:pPr>
      <w:r w:rsidRPr="00D53E20">
        <w:rPr>
          <w:rFonts w:ascii="Times New Roman" w:hAnsi="Times New Roman" w:cs="Times New Roman"/>
          <w:sz w:val="24"/>
          <w:szCs w:val="24"/>
        </w:rPr>
        <w:t xml:space="preserve">conoscenza della lingua inglese; </w:t>
      </w:r>
    </w:p>
    <w:p w14:paraId="648DBE2B" w14:textId="77777777" w:rsidR="00093FC5" w:rsidRDefault="00093FC5" w:rsidP="00D53E20">
      <w:pPr>
        <w:pStyle w:val="Default"/>
        <w:numPr>
          <w:ilvl w:val="0"/>
          <w:numId w:val="33"/>
        </w:numPr>
        <w:ind w:left="0" w:firstLine="0"/>
        <w:rPr>
          <w:sz w:val="23"/>
          <w:szCs w:val="23"/>
        </w:rPr>
      </w:pPr>
      <w:r>
        <w:rPr>
          <w:sz w:val="23"/>
          <w:szCs w:val="23"/>
        </w:rPr>
        <w:t xml:space="preserve">conoscenza degli strumenti ed applicazioni informatiche, in particolare dei programmi Word, Excel, Internet, Posta elettronica; </w:t>
      </w:r>
    </w:p>
    <w:p w14:paraId="33C4A0FF" w14:textId="6E370EC5" w:rsidR="00B14E18" w:rsidRPr="00D53E20" w:rsidRDefault="00791B1E" w:rsidP="00782226">
      <w:pPr>
        <w:pStyle w:val="Paragrafoelenco"/>
        <w:numPr>
          <w:ilvl w:val="0"/>
          <w:numId w:val="33"/>
        </w:numPr>
        <w:spacing w:after="0" w:line="274" w:lineRule="exact"/>
        <w:ind w:left="0" w:firstLine="0"/>
        <w:jc w:val="both"/>
        <w:rPr>
          <w:rFonts w:ascii="Times New Roman" w:hAnsi="Times New Roman" w:cs="Times New Roman"/>
          <w:bCs/>
          <w:sz w:val="24"/>
          <w:szCs w:val="24"/>
        </w:rPr>
      </w:pPr>
      <w:r w:rsidRPr="00D53E20">
        <w:rPr>
          <w:rFonts w:ascii="Times New Roman" w:hAnsi="Times New Roman" w:cs="Times New Roman"/>
          <w:color w:val="000009"/>
          <w:sz w:val="24"/>
          <w:szCs w:val="24"/>
        </w:rPr>
        <w:t xml:space="preserve">idoneità fisica all'impiego ed alle mansioni connesse al posto: </w:t>
      </w:r>
      <w:r w:rsidR="00D53E20" w:rsidRPr="00D53E20">
        <w:rPr>
          <w:rFonts w:ascii="Times New Roman" w:hAnsi="Times New Roman" w:cs="Times New Roman"/>
          <w:color w:val="000009"/>
          <w:sz w:val="24"/>
          <w:szCs w:val="24"/>
        </w:rPr>
        <w:t>l</w:t>
      </w:r>
      <w:r w:rsidRPr="00D53E20">
        <w:rPr>
          <w:rFonts w:ascii="Times New Roman" w:hAnsi="Times New Roman" w:cs="Times New Roman"/>
          <w:color w:val="000009"/>
          <w:sz w:val="24"/>
          <w:szCs w:val="24"/>
        </w:rPr>
        <w:t>’Amministrazione Comunale sottoporrà a visita medica di controllo i vincitori del concorso, in base alla normativa vigente. A tale verifica saranno sottoposti anche gli appartenenti alle categorie protette, le cui condizioni di disabilità non dovranno essere incompatibili con le mansioni da svolgere; in caso di esito impeditivo, attestato da medico competente dell’Ente, conseguente all’accertamento sanitario, il contratto individuale non verrà stipulato;</w:t>
      </w:r>
    </w:p>
    <w:p w14:paraId="761D7939" w14:textId="77777777" w:rsidR="00B14E18" w:rsidRPr="00B14E18" w:rsidRDefault="00B14E18" w:rsidP="00D53E20">
      <w:pPr>
        <w:pStyle w:val="Paragrafoelenco"/>
        <w:widowControl w:val="0"/>
        <w:numPr>
          <w:ilvl w:val="0"/>
          <w:numId w:val="33"/>
        </w:numPr>
        <w:tabs>
          <w:tab w:val="left" w:pos="504"/>
        </w:tabs>
        <w:autoSpaceDE w:val="0"/>
        <w:autoSpaceDN w:val="0"/>
        <w:spacing w:before="1" w:after="0" w:line="240" w:lineRule="auto"/>
        <w:ind w:left="0" w:firstLine="0"/>
        <w:contextualSpacing w:val="0"/>
        <w:jc w:val="both"/>
        <w:rPr>
          <w:rFonts w:ascii="Times New Roman" w:hAnsi="Times New Roman" w:cs="Times New Roman"/>
          <w:sz w:val="24"/>
          <w:szCs w:val="24"/>
        </w:rPr>
      </w:pPr>
      <w:r w:rsidRPr="00B14E18">
        <w:rPr>
          <w:rFonts w:ascii="Times New Roman" w:hAnsi="Times New Roman" w:cs="Times New Roman"/>
          <w:color w:val="000009"/>
          <w:sz w:val="24"/>
          <w:szCs w:val="24"/>
        </w:rPr>
        <w:t>I candidati con disabilità, ai sensi della legge 5 febbraio 1992, n.104 e successive modificazioni</w:t>
      </w:r>
      <w:r w:rsidRPr="00B14E18">
        <w:rPr>
          <w:rFonts w:ascii="Times New Roman" w:hAnsi="Times New Roman" w:cs="Times New Roman"/>
          <w:color w:val="000009"/>
          <w:spacing w:val="40"/>
          <w:sz w:val="24"/>
          <w:szCs w:val="24"/>
        </w:rPr>
        <w:t xml:space="preserve"> </w:t>
      </w:r>
      <w:r w:rsidRPr="00B14E18">
        <w:rPr>
          <w:rFonts w:ascii="Times New Roman" w:hAnsi="Times New Roman" w:cs="Times New Roman"/>
          <w:color w:val="000009"/>
          <w:sz w:val="24"/>
          <w:szCs w:val="24"/>
        </w:rPr>
        <w:t>ed integrazioni, beneficiari delle disposizioni contenute nell'art.20 della Legge 5 febbraio 1992, n.104, che intendano avvalersene, hanno l'onere di formulare nella domanda:</w:t>
      </w:r>
    </w:p>
    <w:p w14:paraId="63C065FB" w14:textId="77777777" w:rsidR="00B14E18" w:rsidRPr="00B14E18" w:rsidRDefault="00B14E18" w:rsidP="00D53E20">
      <w:pPr>
        <w:pStyle w:val="Paragrafoelenco"/>
        <w:widowControl w:val="0"/>
        <w:numPr>
          <w:ilvl w:val="1"/>
          <w:numId w:val="34"/>
        </w:numPr>
        <w:tabs>
          <w:tab w:val="left" w:pos="864"/>
        </w:tabs>
        <w:autoSpaceDE w:val="0"/>
        <w:autoSpaceDN w:val="0"/>
        <w:spacing w:after="0" w:line="240" w:lineRule="auto"/>
        <w:ind w:left="0" w:firstLine="0"/>
        <w:contextualSpacing w:val="0"/>
        <w:jc w:val="both"/>
        <w:rPr>
          <w:rFonts w:ascii="Times New Roman" w:hAnsi="Times New Roman" w:cs="Times New Roman"/>
          <w:sz w:val="24"/>
          <w:szCs w:val="24"/>
        </w:rPr>
      </w:pPr>
      <w:r w:rsidRPr="00B14E18">
        <w:rPr>
          <w:rFonts w:ascii="Times New Roman" w:hAnsi="Times New Roman" w:cs="Times New Roman"/>
          <w:color w:val="000009"/>
          <w:sz w:val="24"/>
          <w:szCs w:val="24"/>
        </w:rPr>
        <w:t>la dichiarazione del fatto di essere riconosciuto portatore di handicap ai sensi dell'art.3 della Legge</w:t>
      </w:r>
      <w:r w:rsidRPr="00B14E18">
        <w:rPr>
          <w:rFonts w:ascii="Times New Roman" w:hAnsi="Times New Roman" w:cs="Times New Roman"/>
          <w:color w:val="000009"/>
          <w:spacing w:val="-3"/>
          <w:sz w:val="24"/>
          <w:szCs w:val="24"/>
        </w:rPr>
        <w:t xml:space="preserve"> </w:t>
      </w:r>
      <w:r w:rsidRPr="00B14E18">
        <w:rPr>
          <w:rFonts w:ascii="Times New Roman" w:hAnsi="Times New Roman" w:cs="Times New Roman"/>
          <w:color w:val="000009"/>
          <w:sz w:val="24"/>
          <w:szCs w:val="24"/>
        </w:rPr>
        <w:t>5</w:t>
      </w:r>
      <w:r w:rsidRPr="00B14E18">
        <w:rPr>
          <w:rFonts w:ascii="Times New Roman" w:hAnsi="Times New Roman" w:cs="Times New Roman"/>
          <w:color w:val="000009"/>
          <w:spacing w:val="-1"/>
          <w:sz w:val="24"/>
          <w:szCs w:val="24"/>
        </w:rPr>
        <w:t xml:space="preserve"> </w:t>
      </w:r>
      <w:r w:rsidRPr="00B14E18">
        <w:rPr>
          <w:rFonts w:ascii="Times New Roman" w:hAnsi="Times New Roman" w:cs="Times New Roman"/>
          <w:color w:val="000009"/>
          <w:sz w:val="24"/>
          <w:szCs w:val="24"/>
        </w:rPr>
        <w:t>febbraio</w:t>
      </w:r>
      <w:r w:rsidRPr="00B14E18">
        <w:rPr>
          <w:rFonts w:ascii="Times New Roman" w:hAnsi="Times New Roman" w:cs="Times New Roman"/>
          <w:color w:val="000009"/>
          <w:spacing w:val="-2"/>
          <w:sz w:val="24"/>
          <w:szCs w:val="24"/>
        </w:rPr>
        <w:t xml:space="preserve"> </w:t>
      </w:r>
      <w:r w:rsidRPr="00B14E18">
        <w:rPr>
          <w:rFonts w:ascii="Times New Roman" w:hAnsi="Times New Roman" w:cs="Times New Roman"/>
          <w:color w:val="000009"/>
          <w:sz w:val="24"/>
          <w:szCs w:val="24"/>
        </w:rPr>
        <w:t>1992,</w:t>
      </w:r>
      <w:r w:rsidRPr="00B14E18">
        <w:rPr>
          <w:rFonts w:ascii="Times New Roman" w:hAnsi="Times New Roman" w:cs="Times New Roman"/>
          <w:color w:val="000009"/>
          <w:spacing w:val="-2"/>
          <w:sz w:val="24"/>
          <w:szCs w:val="24"/>
        </w:rPr>
        <w:t xml:space="preserve"> </w:t>
      </w:r>
      <w:r w:rsidRPr="00B14E18">
        <w:rPr>
          <w:rFonts w:ascii="Times New Roman" w:hAnsi="Times New Roman" w:cs="Times New Roman"/>
          <w:color w:val="000009"/>
          <w:sz w:val="24"/>
          <w:szCs w:val="24"/>
        </w:rPr>
        <w:t>n.104,</w:t>
      </w:r>
      <w:r w:rsidRPr="00B14E18">
        <w:rPr>
          <w:rFonts w:ascii="Times New Roman" w:hAnsi="Times New Roman" w:cs="Times New Roman"/>
          <w:color w:val="000009"/>
          <w:spacing w:val="-2"/>
          <w:sz w:val="24"/>
          <w:szCs w:val="24"/>
        </w:rPr>
        <w:t xml:space="preserve"> </w:t>
      </w:r>
      <w:r w:rsidRPr="00B14E18">
        <w:rPr>
          <w:rFonts w:ascii="Times New Roman" w:hAnsi="Times New Roman" w:cs="Times New Roman"/>
          <w:color w:val="000009"/>
          <w:sz w:val="24"/>
          <w:szCs w:val="24"/>
        </w:rPr>
        <w:t>e</w:t>
      </w:r>
      <w:r w:rsidRPr="00B14E18">
        <w:rPr>
          <w:rFonts w:ascii="Times New Roman" w:hAnsi="Times New Roman" w:cs="Times New Roman"/>
          <w:color w:val="000009"/>
          <w:spacing w:val="-3"/>
          <w:sz w:val="24"/>
          <w:szCs w:val="24"/>
        </w:rPr>
        <w:t xml:space="preserve"> </w:t>
      </w:r>
      <w:r w:rsidRPr="00B14E18">
        <w:rPr>
          <w:rFonts w:ascii="Times New Roman" w:hAnsi="Times New Roman" w:cs="Times New Roman"/>
          <w:color w:val="000009"/>
          <w:sz w:val="24"/>
          <w:szCs w:val="24"/>
        </w:rPr>
        <w:t>di</w:t>
      </w:r>
      <w:r w:rsidRPr="00B14E18">
        <w:rPr>
          <w:rFonts w:ascii="Times New Roman" w:hAnsi="Times New Roman" w:cs="Times New Roman"/>
          <w:color w:val="000009"/>
          <w:spacing w:val="-2"/>
          <w:sz w:val="24"/>
          <w:szCs w:val="24"/>
        </w:rPr>
        <w:t xml:space="preserve"> </w:t>
      </w:r>
      <w:r w:rsidRPr="00B14E18">
        <w:rPr>
          <w:rFonts w:ascii="Times New Roman" w:hAnsi="Times New Roman" w:cs="Times New Roman"/>
          <w:color w:val="000009"/>
          <w:sz w:val="24"/>
          <w:szCs w:val="24"/>
        </w:rPr>
        <w:t>avere</w:t>
      </w:r>
      <w:r w:rsidRPr="00B14E18">
        <w:rPr>
          <w:rFonts w:ascii="Times New Roman" w:hAnsi="Times New Roman" w:cs="Times New Roman"/>
          <w:color w:val="000009"/>
          <w:spacing w:val="-2"/>
          <w:sz w:val="24"/>
          <w:szCs w:val="24"/>
        </w:rPr>
        <w:t xml:space="preserve"> </w:t>
      </w:r>
      <w:r w:rsidRPr="00B14E18">
        <w:rPr>
          <w:rFonts w:ascii="Times New Roman" w:hAnsi="Times New Roman" w:cs="Times New Roman"/>
          <w:color w:val="000009"/>
          <w:sz w:val="24"/>
          <w:szCs w:val="24"/>
        </w:rPr>
        <w:t>diritto</w:t>
      </w:r>
      <w:r w:rsidRPr="00B14E18">
        <w:rPr>
          <w:rFonts w:ascii="Times New Roman" w:hAnsi="Times New Roman" w:cs="Times New Roman"/>
          <w:color w:val="000009"/>
          <w:spacing w:val="-2"/>
          <w:sz w:val="24"/>
          <w:szCs w:val="24"/>
        </w:rPr>
        <w:t xml:space="preserve"> </w:t>
      </w:r>
      <w:r w:rsidRPr="00B14E18">
        <w:rPr>
          <w:rFonts w:ascii="Times New Roman" w:hAnsi="Times New Roman" w:cs="Times New Roman"/>
          <w:color w:val="000009"/>
          <w:sz w:val="24"/>
          <w:szCs w:val="24"/>
        </w:rPr>
        <w:t>ai</w:t>
      </w:r>
      <w:r w:rsidRPr="00B14E18">
        <w:rPr>
          <w:rFonts w:ascii="Times New Roman" w:hAnsi="Times New Roman" w:cs="Times New Roman"/>
          <w:color w:val="000009"/>
          <w:spacing w:val="-1"/>
          <w:sz w:val="24"/>
          <w:szCs w:val="24"/>
        </w:rPr>
        <w:t xml:space="preserve"> </w:t>
      </w:r>
      <w:r w:rsidRPr="00B14E18">
        <w:rPr>
          <w:rFonts w:ascii="Times New Roman" w:hAnsi="Times New Roman" w:cs="Times New Roman"/>
          <w:color w:val="000009"/>
          <w:sz w:val="24"/>
          <w:szCs w:val="24"/>
        </w:rPr>
        <w:t>relativi</w:t>
      </w:r>
      <w:r w:rsidRPr="00B14E18">
        <w:rPr>
          <w:rFonts w:ascii="Times New Roman" w:hAnsi="Times New Roman" w:cs="Times New Roman"/>
          <w:color w:val="000009"/>
          <w:spacing w:val="-2"/>
          <w:sz w:val="24"/>
          <w:szCs w:val="24"/>
        </w:rPr>
        <w:t xml:space="preserve"> </w:t>
      </w:r>
      <w:r w:rsidRPr="00B14E18">
        <w:rPr>
          <w:rFonts w:ascii="Times New Roman" w:hAnsi="Times New Roman" w:cs="Times New Roman"/>
          <w:color w:val="000009"/>
          <w:sz w:val="24"/>
          <w:szCs w:val="24"/>
        </w:rPr>
        <w:t>benefici</w:t>
      </w:r>
      <w:r w:rsidRPr="00B14E18">
        <w:rPr>
          <w:rFonts w:ascii="Times New Roman" w:hAnsi="Times New Roman" w:cs="Times New Roman"/>
          <w:color w:val="000009"/>
          <w:spacing w:val="-2"/>
          <w:sz w:val="24"/>
          <w:szCs w:val="24"/>
        </w:rPr>
        <w:t xml:space="preserve"> </w:t>
      </w:r>
      <w:r w:rsidRPr="00B14E18">
        <w:rPr>
          <w:rFonts w:ascii="Times New Roman" w:hAnsi="Times New Roman" w:cs="Times New Roman"/>
          <w:color w:val="000009"/>
          <w:sz w:val="24"/>
          <w:szCs w:val="24"/>
        </w:rPr>
        <w:t>di</w:t>
      </w:r>
      <w:r w:rsidRPr="00B14E18">
        <w:rPr>
          <w:rFonts w:ascii="Times New Roman" w:hAnsi="Times New Roman" w:cs="Times New Roman"/>
          <w:color w:val="000009"/>
          <w:spacing w:val="-2"/>
          <w:sz w:val="24"/>
          <w:szCs w:val="24"/>
        </w:rPr>
        <w:t xml:space="preserve"> </w:t>
      </w:r>
      <w:r w:rsidRPr="00B14E18">
        <w:rPr>
          <w:rFonts w:ascii="Times New Roman" w:hAnsi="Times New Roman" w:cs="Times New Roman"/>
          <w:color w:val="000009"/>
          <w:sz w:val="24"/>
          <w:szCs w:val="24"/>
        </w:rPr>
        <w:t>legge,</w:t>
      </w:r>
      <w:r w:rsidRPr="00B14E18">
        <w:rPr>
          <w:rFonts w:ascii="Times New Roman" w:hAnsi="Times New Roman" w:cs="Times New Roman"/>
          <w:color w:val="000009"/>
          <w:spacing w:val="-1"/>
          <w:sz w:val="24"/>
          <w:szCs w:val="24"/>
        </w:rPr>
        <w:t xml:space="preserve"> </w:t>
      </w:r>
      <w:r w:rsidRPr="00B14E18">
        <w:rPr>
          <w:rFonts w:ascii="Times New Roman" w:hAnsi="Times New Roman" w:cs="Times New Roman"/>
          <w:color w:val="000009"/>
          <w:sz w:val="24"/>
          <w:szCs w:val="24"/>
        </w:rPr>
        <w:t>allegando</w:t>
      </w:r>
      <w:r w:rsidRPr="00B14E18">
        <w:rPr>
          <w:rFonts w:ascii="Times New Roman" w:hAnsi="Times New Roman" w:cs="Times New Roman"/>
          <w:color w:val="000009"/>
          <w:spacing w:val="-1"/>
          <w:sz w:val="24"/>
          <w:szCs w:val="24"/>
        </w:rPr>
        <w:t xml:space="preserve"> </w:t>
      </w:r>
      <w:r w:rsidRPr="00B14E18">
        <w:rPr>
          <w:rFonts w:ascii="Times New Roman" w:hAnsi="Times New Roman" w:cs="Times New Roman"/>
          <w:color w:val="000009"/>
          <w:sz w:val="24"/>
          <w:szCs w:val="24"/>
        </w:rPr>
        <w:t>copia</w:t>
      </w:r>
      <w:r w:rsidRPr="00B14E18">
        <w:rPr>
          <w:rFonts w:ascii="Times New Roman" w:hAnsi="Times New Roman" w:cs="Times New Roman"/>
          <w:color w:val="000009"/>
          <w:spacing w:val="-2"/>
          <w:sz w:val="24"/>
          <w:szCs w:val="24"/>
        </w:rPr>
        <w:t xml:space="preserve"> </w:t>
      </w:r>
      <w:r w:rsidRPr="00B14E18">
        <w:rPr>
          <w:rFonts w:ascii="Times New Roman" w:hAnsi="Times New Roman" w:cs="Times New Roman"/>
          <w:color w:val="000009"/>
          <w:sz w:val="24"/>
          <w:szCs w:val="24"/>
        </w:rPr>
        <w:t>di documentazione attestante il riconoscimento dello stato di handicap a norma del menzionato art.3 della legge n.104/1992;</w:t>
      </w:r>
    </w:p>
    <w:p w14:paraId="67154C23" w14:textId="77777777" w:rsidR="00B14E18" w:rsidRPr="00B14E18" w:rsidRDefault="00B14E18" w:rsidP="00D53E20">
      <w:pPr>
        <w:pStyle w:val="Paragrafoelenco"/>
        <w:widowControl w:val="0"/>
        <w:numPr>
          <w:ilvl w:val="1"/>
          <w:numId w:val="34"/>
        </w:numPr>
        <w:tabs>
          <w:tab w:val="left" w:pos="864"/>
        </w:tabs>
        <w:autoSpaceDE w:val="0"/>
        <w:autoSpaceDN w:val="0"/>
        <w:spacing w:after="0" w:line="240" w:lineRule="auto"/>
        <w:ind w:left="0" w:firstLine="0"/>
        <w:contextualSpacing w:val="0"/>
        <w:jc w:val="both"/>
        <w:rPr>
          <w:rFonts w:ascii="Times New Roman" w:hAnsi="Times New Roman" w:cs="Times New Roman"/>
          <w:sz w:val="24"/>
          <w:szCs w:val="24"/>
        </w:rPr>
      </w:pPr>
      <w:r w:rsidRPr="00B14E18">
        <w:rPr>
          <w:rFonts w:ascii="Times New Roman" w:hAnsi="Times New Roman" w:cs="Times New Roman"/>
          <w:color w:val="000009"/>
          <w:sz w:val="24"/>
          <w:szCs w:val="24"/>
        </w:rPr>
        <w:t>la specificazione dell'ausilio eventualmente necessario per lo svolgimento di preselezioni e/o prove selettive, in relazione alla propria disabilità;</w:t>
      </w:r>
    </w:p>
    <w:p w14:paraId="3716C184" w14:textId="77777777" w:rsidR="00B14E18" w:rsidRPr="00B14E18" w:rsidRDefault="00B14E18" w:rsidP="00D53E20">
      <w:pPr>
        <w:pStyle w:val="Paragrafoelenco"/>
        <w:widowControl w:val="0"/>
        <w:numPr>
          <w:ilvl w:val="1"/>
          <w:numId w:val="34"/>
        </w:numPr>
        <w:tabs>
          <w:tab w:val="left" w:pos="864"/>
        </w:tabs>
        <w:autoSpaceDE w:val="0"/>
        <w:autoSpaceDN w:val="0"/>
        <w:spacing w:after="0" w:line="240" w:lineRule="auto"/>
        <w:ind w:left="0" w:firstLine="0"/>
        <w:contextualSpacing w:val="0"/>
        <w:jc w:val="both"/>
        <w:rPr>
          <w:rFonts w:ascii="Times New Roman" w:hAnsi="Times New Roman" w:cs="Times New Roman"/>
          <w:sz w:val="24"/>
          <w:szCs w:val="24"/>
        </w:rPr>
      </w:pPr>
      <w:r w:rsidRPr="00B14E18">
        <w:rPr>
          <w:rFonts w:ascii="Times New Roman" w:hAnsi="Times New Roman" w:cs="Times New Roman"/>
          <w:color w:val="000009"/>
          <w:sz w:val="24"/>
          <w:szCs w:val="24"/>
        </w:rPr>
        <w:t>la specificazione dell’eventuale necessità di tempi aggiuntivi per sostenere una preselezione e/o una prova selettiva;</w:t>
      </w:r>
    </w:p>
    <w:p w14:paraId="6E30B9EC" w14:textId="0E05CA17" w:rsidR="00B14E18" w:rsidRPr="00D53E20" w:rsidRDefault="00B14E18" w:rsidP="00D53E20">
      <w:pPr>
        <w:pStyle w:val="Paragrafoelenco"/>
        <w:widowControl w:val="0"/>
        <w:numPr>
          <w:ilvl w:val="1"/>
          <w:numId w:val="34"/>
        </w:numPr>
        <w:tabs>
          <w:tab w:val="left" w:pos="864"/>
        </w:tabs>
        <w:autoSpaceDE w:val="0"/>
        <w:autoSpaceDN w:val="0"/>
        <w:spacing w:after="0" w:line="240" w:lineRule="auto"/>
        <w:ind w:left="0" w:firstLine="0"/>
        <w:contextualSpacing w:val="0"/>
        <w:jc w:val="both"/>
        <w:rPr>
          <w:rFonts w:ascii="Times New Roman" w:hAnsi="Times New Roman" w:cs="Times New Roman"/>
          <w:sz w:val="24"/>
          <w:szCs w:val="24"/>
        </w:rPr>
      </w:pPr>
      <w:r w:rsidRPr="00B14E18">
        <w:rPr>
          <w:rFonts w:ascii="Times New Roman" w:hAnsi="Times New Roman" w:cs="Times New Roman"/>
          <w:color w:val="000009"/>
          <w:sz w:val="24"/>
          <w:szCs w:val="24"/>
        </w:rPr>
        <w:t>la dichiarazione del fatto che, essendo il candidato affetto da invalidità uguale o superiore all'80%, non è tenuto a sostenere la prova preselettiva eventualmente prevista, allegando idonea certificazione;</w:t>
      </w:r>
    </w:p>
    <w:p w14:paraId="2B758962" w14:textId="356C93B7" w:rsidR="00B14E18" w:rsidRPr="00D53E20" w:rsidRDefault="00B14E18" w:rsidP="00D53E20">
      <w:pPr>
        <w:pStyle w:val="Paragrafoelenco"/>
        <w:widowControl w:val="0"/>
        <w:numPr>
          <w:ilvl w:val="0"/>
          <w:numId w:val="33"/>
        </w:numPr>
        <w:tabs>
          <w:tab w:val="left" w:pos="504"/>
        </w:tabs>
        <w:autoSpaceDE w:val="0"/>
        <w:autoSpaceDN w:val="0"/>
        <w:spacing w:after="0" w:line="240" w:lineRule="auto"/>
        <w:ind w:left="0" w:firstLine="0"/>
        <w:contextualSpacing w:val="0"/>
        <w:jc w:val="both"/>
        <w:rPr>
          <w:rFonts w:ascii="Times New Roman" w:hAnsi="Times New Roman" w:cs="Times New Roman"/>
          <w:sz w:val="24"/>
          <w:szCs w:val="24"/>
        </w:rPr>
      </w:pPr>
      <w:r w:rsidRPr="00B14E18">
        <w:rPr>
          <w:rFonts w:ascii="Times New Roman" w:hAnsi="Times New Roman" w:cs="Times New Roman"/>
          <w:color w:val="000009"/>
          <w:sz w:val="24"/>
          <w:szCs w:val="24"/>
        </w:rPr>
        <w:t>I candidati con disturbo specifico di apprendimento (DSA), che intendano avvalersi dei benefici delle disposizioni contenute nell'art.3, comma 4-bis, del D.L. 9 giugno 2021, n.80, convertito con modificazioni dalla L. 6 agosto 2021, n.133, possono fare esplicita richiesta di quanto eventualmente necessario in ordine alla possibilità di sostituire la prova scritta con un colloquio orale o strumenti compensativi per le difficoltà di lettura, di scrittura e di calcolo, nonché di usufruire di un prolungamento dei tempi stabiliti per lo svolgimento delle medesime prove ai sensi dell'articolo 7 del D.P.R. 9 maggio 1994 n.487 allegando, alla domanda di partecipazione, copia</w:t>
      </w:r>
      <w:r w:rsidRPr="00B14E18">
        <w:rPr>
          <w:rFonts w:ascii="Times New Roman" w:hAnsi="Times New Roman" w:cs="Times New Roman"/>
          <w:color w:val="000009"/>
          <w:spacing w:val="-3"/>
          <w:sz w:val="24"/>
          <w:szCs w:val="24"/>
        </w:rPr>
        <w:t xml:space="preserve"> </w:t>
      </w:r>
      <w:r w:rsidRPr="00B14E18">
        <w:rPr>
          <w:rFonts w:ascii="Times New Roman" w:hAnsi="Times New Roman" w:cs="Times New Roman"/>
          <w:color w:val="000009"/>
          <w:sz w:val="24"/>
          <w:szCs w:val="24"/>
        </w:rPr>
        <w:t>della</w:t>
      </w:r>
      <w:r w:rsidRPr="00B14E18">
        <w:rPr>
          <w:rFonts w:ascii="Times New Roman" w:hAnsi="Times New Roman" w:cs="Times New Roman"/>
          <w:color w:val="000009"/>
          <w:spacing w:val="-4"/>
          <w:sz w:val="24"/>
          <w:szCs w:val="24"/>
        </w:rPr>
        <w:t xml:space="preserve"> </w:t>
      </w:r>
      <w:r w:rsidRPr="00B14E18">
        <w:rPr>
          <w:rFonts w:ascii="Times New Roman" w:hAnsi="Times New Roman" w:cs="Times New Roman"/>
          <w:color w:val="000009"/>
          <w:sz w:val="24"/>
          <w:szCs w:val="24"/>
        </w:rPr>
        <w:t>certificazione</w:t>
      </w:r>
      <w:r w:rsidRPr="00B14E18">
        <w:rPr>
          <w:rFonts w:ascii="Times New Roman" w:hAnsi="Times New Roman" w:cs="Times New Roman"/>
          <w:color w:val="000009"/>
          <w:spacing w:val="-3"/>
          <w:sz w:val="24"/>
          <w:szCs w:val="24"/>
        </w:rPr>
        <w:t xml:space="preserve"> </w:t>
      </w:r>
      <w:r w:rsidRPr="00B14E18">
        <w:rPr>
          <w:rFonts w:ascii="Times New Roman" w:hAnsi="Times New Roman" w:cs="Times New Roman"/>
          <w:color w:val="000009"/>
          <w:sz w:val="24"/>
          <w:szCs w:val="24"/>
        </w:rPr>
        <w:t>medico-sanitaria</w:t>
      </w:r>
      <w:r w:rsidRPr="00B14E18">
        <w:rPr>
          <w:rFonts w:ascii="Times New Roman" w:hAnsi="Times New Roman" w:cs="Times New Roman"/>
          <w:color w:val="000009"/>
          <w:spacing w:val="-2"/>
          <w:sz w:val="24"/>
          <w:szCs w:val="24"/>
        </w:rPr>
        <w:t xml:space="preserve"> </w:t>
      </w:r>
      <w:r w:rsidRPr="00B14E18">
        <w:rPr>
          <w:rFonts w:ascii="Times New Roman" w:hAnsi="Times New Roman" w:cs="Times New Roman"/>
          <w:color w:val="000009"/>
          <w:sz w:val="24"/>
          <w:szCs w:val="24"/>
        </w:rPr>
        <w:t>che</w:t>
      </w:r>
      <w:r w:rsidRPr="00B14E18">
        <w:rPr>
          <w:rFonts w:ascii="Times New Roman" w:hAnsi="Times New Roman" w:cs="Times New Roman"/>
          <w:color w:val="000009"/>
          <w:spacing w:val="-4"/>
          <w:sz w:val="24"/>
          <w:szCs w:val="24"/>
        </w:rPr>
        <w:t xml:space="preserve"> </w:t>
      </w:r>
      <w:r w:rsidRPr="00B14E18">
        <w:rPr>
          <w:rFonts w:ascii="Times New Roman" w:hAnsi="Times New Roman" w:cs="Times New Roman"/>
          <w:color w:val="000009"/>
          <w:sz w:val="24"/>
          <w:szCs w:val="24"/>
        </w:rPr>
        <w:t>indichi</w:t>
      </w:r>
      <w:r w:rsidRPr="00B14E18">
        <w:rPr>
          <w:rFonts w:ascii="Times New Roman" w:hAnsi="Times New Roman" w:cs="Times New Roman"/>
          <w:color w:val="000009"/>
          <w:spacing w:val="-3"/>
          <w:sz w:val="24"/>
          <w:szCs w:val="24"/>
        </w:rPr>
        <w:t xml:space="preserve"> </w:t>
      </w:r>
      <w:r w:rsidRPr="00B14E18">
        <w:rPr>
          <w:rFonts w:ascii="Times New Roman" w:hAnsi="Times New Roman" w:cs="Times New Roman"/>
          <w:color w:val="000009"/>
          <w:sz w:val="24"/>
          <w:szCs w:val="24"/>
        </w:rPr>
        <w:t>gli</w:t>
      </w:r>
      <w:r w:rsidRPr="00B14E18">
        <w:rPr>
          <w:rFonts w:ascii="Times New Roman" w:hAnsi="Times New Roman" w:cs="Times New Roman"/>
          <w:color w:val="000009"/>
          <w:spacing w:val="-3"/>
          <w:sz w:val="24"/>
          <w:szCs w:val="24"/>
        </w:rPr>
        <w:t xml:space="preserve"> </w:t>
      </w:r>
      <w:r w:rsidRPr="00B14E18">
        <w:rPr>
          <w:rFonts w:ascii="Times New Roman" w:hAnsi="Times New Roman" w:cs="Times New Roman"/>
          <w:color w:val="000009"/>
          <w:sz w:val="24"/>
          <w:szCs w:val="24"/>
        </w:rPr>
        <w:t>strumenti</w:t>
      </w:r>
      <w:r w:rsidRPr="00B14E18">
        <w:rPr>
          <w:rFonts w:ascii="Times New Roman" w:hAnsi="Times New Roman" w:cs="Times New Roman"/>
          <w:color w:val="000009"/>
          <w:spacing w:val="-3"/>
          <w:sz w:val="24"/>
          <w:szCs w:val="24"/>
        </w:rPr>
        <w:t xml:space="preserve"> </w:t>
      </w:r>
      <w:r w:rsidRPr="00B14E18">
        <w:rPr>
          <w:rFonts w:ascii="Times New Roman" w:hAnsi="Times New Roman" w:cs="Times New Roman"/>
          <w:color w:val="000009"/>
          <w:sz w:val="24"/>
          <w:szCs w:val="24"/>
        </w:rPr>
        <w:t>ausiliari</w:t>
      </w:r>
      <w:r w:rsidRPr="00B14E18">
        <w:rPr>
          <w:rFonts w:ascii="Times New Roman" w:hAnsi="Times New Roman" w:cs="Times New Roman"/>
          <w:color w:val="000009"/>
          <w:spacing w:val="-3"/>
          <w:sz w:val="24"/>
          <w:szCs w:val="24"/>
        </w:rPr>
        <w:t xml:space="preserve"> </w:t>
      </w:r>
      <w:r w:rsidRPr="00B14E18">
        <w:rPr>
          <w:rFonts w:ascii="Times New Roman" w:hAnsi="Times New Roman" w:cs="Times New Roman"/>
          <w:color w:val="000009"/>
          <w:sz w:val="24"/>
          <w:szCs w:val="24"/>
        </w:rPr>
        <w:t>utili</w:t>
      </w:r>
      <w:r w:rsidRPr="00B14E18">
        <w:rPr>
          <w:rFonts w:ascii="Times New Roman" w:hAnsi="Times New Roman" w:cs="Times New Roman"/>
          <w:color w:val="000009"/>
          <w:spacing w:val="-3"/>
          <w:sz w:val="24"/>
          <w:szCs w:val="24"/>
        </w:rPr>
        <w:t xml:space="preserve"> </w:t>
      </w:r>
      <w:r w:rsidRPr="00B14E18">
        <w:rPr>
          <w:rFonts w:ascii="Times New Roman" w:hAnsi="Times New Roman" w:cs="Times New Roman"/>
          <w:color w:val="000009"/>
          <w:sz w:val="24"/>
          <w:szCs w:val="24"/>
        </w:rPr>
        <w:t>allo</w:t>
      </w:r>
      <w:r w:rsidRPr="00B14E18">
        <w:rPr>
          <w:rFonts w:ascii="Times New Roman" w:hAnsi="Times New Roman" w:cs="Times New Roman"/>
          <w:color w:val="000009"/>
          <w:spacing w:val="-3"/>
          <w:sz w:val="24"/>
          <w:szCs w:val="24"/>
        </w:rPr>
        <w:t xml:space="preserve"> </w:t>
      </w:r>
      <w:r w:rsidRPr="00B14E18">
        <w:rPr>
          <w:rFonts w:ascii="Times New Roman" w:hAnsi="Times New Roman" w:cs="Times New Roman"/>
          <w:color w:val="000009"/>
          <w:sz w:val="24"/>
          <w:szCs w:val="24"/>
        </w:rPr>
        <w:t>svolgimento delle prove d'esame e che consenta di quantificare i tempi aggiuntivi necessari.</w:t>
      </w:r>
    </w:p>
    <w:p w14:paraId="5A49E59A" w14:textId="57F2E58B" w:rsidR="00B14E18" w:rsidRPr="00B14E18" w:rsidRDefault="00B14E18" w:rsidP="00D53E20">
      <w:pPr>
        <w:pStyle w:val="Paragrafoelenco"/>
        <w:widowControl w:val="0"/>
        <w:numPr>
          <w:ilvl w:val="0"/>
          <w:numId w:val="33"/>
        </w:numPr>
        <w:tabs>
          <w:tab w:val="left" w:pos="504"/>
          <w:tab w:val="left" w:pos="1998"/>
          <w:tab w:val="left" w:pos="4136"/>
          <w:tab w:val="left" w:pos="5433"/>
          <w:tab w:val="left" w:pos="7583"/>
          <w:tab w:val="left" w:pos="9586"/>
        </w:tabs>
        <w:autoSpaceDE w:val="0"/>
        <w:autoSpaceDN w:val="0"/>
        <w:spacing w:before="1" w:after="0" w:line="240" w:lineRule="auto"/>
        <w:ind w:left="0" w:firstLine="0"/>
        <w:contextualSpacing w:val="0"/>
        <w:jc w:val="both"/>
        <w:rPr>
          <w:rFonts w:ascii="Times New Roman" w:hAnsi="Times New Roman" w:cs="Times New Roman"/>
          <w:sz w:val="24"/>
          <w:szCs w:val="24"/>
        </w:rPr>
      </w:pPr>
      <w:r w:rsidRPr="00B14E18">
        <w:rPr>
          <w:rFonts w:ascii="Times New Roman" w:hAnsi="Times New Roman" w:cs="Times New Roman"/>
          <w:color w:val="000009"/>
          <w:sz w:val="24"/>
          <w:szCs w:val="24"/>
        </w:rPr>
        <w:t xml:space="preserve">Le candidate in stato di gravidanza o allattamento, che siano impossibilitate al rispetto del calendario delle prove, possono richiedere lo svolgimento delle stesse in modalità asincrona ovvero manifestare la necessità di appositi spazi per l’allattamento tramite apposita richiesta, da </w:t>
      </w:r>
      <w:r w:rsidRPr="00B14E18">
        <w:rPr>
          <w:rFonts w:ascii="Times New Roman" w:hAnsi="Times New Roman" w:cs="Times New Roman"/>
          <w:color w:val="000009"/>
          <w:spacing w:val="-2"/>
          <w:sz w:val="24"/>
          <w:szCs w:val="24"/>
        </w:rPr>
        <w:t>inviare</w:t>
      </w:r>
      <w:r w:rsidRPr="00B14E18">
        <w:rPr>
          <w:rFonts w:ascii="Times New Roman" w:hAnsi="Times New Roman" w:cs="Times New Roman"/>
          <w:color w:val="000009"/>
          <w:sz w:val="24"/>
          <w:szCs w:val="24"/>
        </w:rPr>
        <w:t xml:space="preserve"> </w:t>
      </w:r>
      <w:r w:rsidRPr="00B14E18">
        <w:rPr>
          <w:rFonts w:ascii="Times New Roman" w:hAnsi="Times New Roman" w:cs="Times New Roman"/>
          <w:color w:val="000009"/>
          <w:spacing w:val="-2"/>
          <w:sz w:val="24"/>
          <w:szCs w:val="24"/>
        </w:rPr>
        <w:t>all’attenzione</w:t>
      </w:r>
      <w:r w:rsidRPr="00B14E18">
        <w:rPr>
          <w:rFonts w:ascii="Times New Roman" w:hAnsi="Times New Roman" w:cs="Times New Roman"/>
          <w:color w:val="000009"/>
          <w:sz w:val="24"/>
          <w:szCs w:val="24"/>
        </w:rPr>
        <w:t xml:space="preserve"> </w:t>
      </w:r>
      <w:r w:rsidRPr="00B14E18">
        <w:rPr>
          <w:rFonts w:ascii="Times New Roman" w:hAnsi="Times New Roman" w:cs="Times New Roman"/>
          <w:color w:val="000009"/>
          <w:spacing w:val="-2"/>
          <w:sz w:val="24"/>
          <w:szCs w:val="24"/>
        </w:rPr>
        <w:t>della</w:t>
      </w:r>
      <w:r w:rsidRPr="00B14E18">
        <w:rPr>
          <w:rFonts w:ascii="Times New Roman" w:hAnsi="Times New Roman" w:cs="Times New Roman"/>
          <w:color w:val="000009"/>
          <w:sz w:val="24"/>
          <w:szCs w:val="24"/>
        </w:rPr>
        <w:t xml:space="preserve"> </w:t>
      </w:r>
      <w:r w:rsidRPr="00B14E18">
        <w:rPr>
          <w:rFonts w:ascii="Times New Roman" w:hAnsi="Times New Roman" w:cs="Times New Roman"/>
          <w:color w:val="000009"/>
          <w:spacing w:val="-2"/>
          <w:sz w:val="24"/>
          <w:szCs w:val="24"/>
        </w:rPr>
        <w:t>Commissione</w:t>
      </w:r>
      <w:r w:rsidRPr="00B14E18">
        <w:rPr>
          <w:rFonts w:ascii="Times New Roman" w:hAnsi="Times New Roman" w:cs="Times New Roman"/>
          <w:color w:val="000009"/>
          <w:sz w:val="24"/>
          <w:szCs w:val="24"/>
        </w:rPr>
        <w:t xml:space="preserve"> </w:t>
      </w:r>
      <w:r w:rsidRPr="00B14E18">
        <w:rPr>
          <w:rFonts w:ascii="Times New Roman" w:hAnsi="Times New Roman" w:cs="Times New Roman"/>
          <w:color w:val="000009"/>
          <w:spacing w:val="-2"/>
          <w:sz w:val="24"/>
          <w:szCs w:val="24"/>
        </w:rPr>
        <w:t>all’indirizzo</w:t>
      </w:r>
      <w:r w:rsidRPr="00B14E18">
        <w:rPr>
          <w:rFonts w:ascii="Times New Roman" w:hAnsi="Times New Roman" w:cs="Times New Roman"/>
          <w:color w:val="000009"/>
          <w:sz w:val="24"/>
          <w:szCs w:val="24"/>
        </w:rPr>
        <w:t xml:space="preserve"> </w:t>
      </w:r>
      <w:proofErr w:type="spellStart"/>
      <w:r w:rsidRPr="00B14E18">
        <w:rPr>
          <w:rFonts w:ascii="Times New Roman" w:hAnsi="Times New Roman" w:cs="Times New Roman"/>
          <w:color w:val="000009"/>
          <w:spacing w:val="-4"/>
          <w:sz w:val="24"/>
          <w:szCs w:val="24"/>
        </w:rPr>
        <w:t>pec</w:t>
      </w:r>
      <w:proofErr w:type="spellEnd"/>
      <w:r>
        <w:rPr>
          <w:rFonts w:ascii="Times New Roman" w:hAnsi="Times New Roman" w:cs="Times New Roman"/>
          <w:color w:val="000009"/>
          <w:spacing w:val="-4"/>
          <w:sz w:val="24"/>
          <w:szCs w:val="24"/>
        </w:rPr>
        <w:t>:</w:t>
      </w:r>
      <w:r w:rsidRPr="00B14E18">
        <w:rPr>
          <w:rFonts w:ascii="Times New Roman" w:hAnsi="Times New Roman" w:cs="Times New Roman"/>
          <w:color w:val="000009"/>
          <w:spacing w:val="-4"/>
          <w:sz w:val="24"/>
          <w:szCs w:val="24"/>
        </w:rPr>
        <w:t xml:space="preserve"> </w:t>
      </w:r>
      <w:hyperlink r:id="rId9" w:history="1">
        <w:r w:rsidRPr="00B14E18">
          <w:rPr>
            <w:rStyle w:val="Collegamentoipertestuale"/>
            <w:rFonts w:ascii="Times New Roman" w:hAnsi="Times New Roman" w:cs="Times New Roman"/>
            <w:sz w:val="24"/>
            <w:szCs w:val="24"/>
          </w:rPr>
          <w:t>comune.poglianomilanese@cert.legalmail.it</w:t>
        </w:r>
      </w:hyperlink>
      <w:r w:rsidRPr="00B14E18">
        <w:rPr>
          <w:rFonts w:ascii="Times New Roman" w:hAnsi="Times New Roman" w:cs="Times New Roman"/>
          <w:color w:val="000009"/>
          <w:sz w:val="24"/>
          <w:szCs w:val="24"/>
        </w:rPr>
        <w:t>, alla quale sia allegata idonea documentazione medica.</w:t>
      </w:r>
    </w:p>
    <w:p w14:paraId="4F395BF1" w14:textId="77777777" w:rsidR="00B14E18" w:rsidRPr="00B14E18" w:rsidRDefault="00B14E18" w:rsidP="00D53E20">
      <w:pPr>
        <w:spacing w:after="0" w:line="274" w:lineRule="exact"/>
        <w:jc w:val="both"/>
        <w:rPr>
          <w:rFonts w:ascii="Times New Roman" w:hAnsi="Times New Roman" w:cs="Times New Roman"/>
          <w:bCs/>
          <w:sz w:val="24"/>
          <w:szCs w:val="24"/>
        </w:rPr>
      </w:pPr>
    </w:p>
    <w:p w14:paraId="27A16C4C" w14:textId="1753D791" w:rsidR="00791B1E" w:rsidRDefault="00791B1E" w:rsidP="00D53E20">
      <w:pPr>
        <w:pStyle w:val="Paragrafoelenco"/>
        <w:widowControl w:val="0"/>
        <w:tabs>
          <w:tab w:val="left" w:pos="504"/>
        </w:tabs>
        <w:autoSpaceDE w:val="0"/>
        <w:autoSpaceDN w:val="0"/>
        <w:spacing w:after="0" w:line="240" w:lineRule="auto"/>
        <w:ind w:left="0"/>
        <w:contextualSpacing w:val="0"/>
        <w:jc w:val="both"/>
        <w:rPr>
          <w:rFonts w:ascii="Times New Roman" w:hAnsi="Times New Roman" w:cs="Times New Roman"/>
          <w:color w:val="000009"/>
          <w:sz w:val="24"/>
          <w:szCs w:val="24"/>
        </w:rPr>
      </w:pPr>
      <w:r w:rsidRPr="00791B1E">
        <w:rPr>
          <w:rFonts w:ascii="Times New Roman" w:hAnsi="Times New Roman" w:cs="Times New Roman"/>
          <w:bCs/>
          <w:sz w:val="24"/>
          <w:szCs w:val="24"/>
        </w:rPr>
        <w:t xml:space="preserve">2. </w:t>
      </w:r>
      <w:r w:rsidR="00B14E18" w:rsidRPr="00CC6C9D">
        <w:rPr>
          <w:rFonts w:ascii="Times New Roman" w:hAnsi="Times New Roman" w:cs="Times New Roman"/>
          <w:color w:val="000009"/>
          <w:sz w:val="24"/>
          <w:szCs w:val="24"/>
        </w:rPr>
        <w:t>Tutti i requisiti di partecipazione al Concorso devono essere posseduti alla data di scadenza del Bando e devono sussistere alla data di sottoscrizione del relativo contratto di lavoro.</w:t>
      </w:r>
    </w:p>
    <w:p w14:paraId="32F8C905" w14:textId="77777777" w:rsidR="00B14E18" w:rsidRPr="00B14E18" w:rsidRDefault="00B14E18" w:rsidP="00D53E20">
      <w:pPr>
        <w:pStyle w:val="Paragrafoelenco"/>
        <w:widowControl w:val="0"/>
        <w:tabs>
          <w:tab w:val="left" w:pos="504"/>
        </w:tabs>
        <w:autoSpaceDE w:val="0"/>
        <w:autoSpaceDN w:val="0"/>
        <w:spacing w:after="0" w:line="240" w:lineRule="auto"/>
        <w:ind w:left="0"/>
        <w:contextualSpacing w:val="0"/>
        <w:jc w:val="both"/>
        <w:rPr>
          <w:rFonts w:ascii="Times New Roman" w:hAnsi="Times New Roman" w:cs="Times New Roman"/>
          <w:sz w:val="24"/>
          <w:szCs w:val="24"/>
        </w:rPr>
      </w:pPr>
    </w:p>
    <w:p w14:paraId="30C2786C" w14:textId="2F92A3C4" w:rsidR="00791B1E" w:rsidRPr="00791B1E" w:rsidRDefault="00791B1E" w:rsidP="00D53E20">
      <w:pPr>
        <w:spacing w:line="274" w:lineRule="exact"/>
        <w:jc w:val="both"/>
        <w:rPr>
          <w:rFonts w:ascii="Times New Roman" w:hAnsi="Times New Roman" w:cs="Times New Roman"/>
          <w:bCs/>
          <w:sz w:val="24"/>
          <w:szCs w:val="24"/>
        </w:rPr>
      </w:pPr>
      <w:r w:rsidRPr="00791B1E">
        <w:rPr>
          <w:rFonts w:ascii="Times New Roman" w:hAnsi="Times New Roman" w:cs="Times New Roman"/>
          <w:bCs/>
          <w:sz w:val="24"/>
          <w:szCs w:val="24"/>
        </w:rPr>
        <w:lastRenderedPageBreak/>
        <w:t xml:space="preserve">3. L’Amministrazione comunale può disporre in ogni momento, con provvedimento motivato, l’esclusione dal concorso per difetto dei requisiti prescritti. </w:t>
      </w:r>
    </w:p>
    <w:p w14:paraId="7405708C" w14:textId="46472345" w:rsidR="00791B1E" w:rsidRPr="00791B1E" w:rsidRDefault="00791B1E" w:rsidP="00D53E20">
      <w:pPr>
        <w:spacing w:line="274" w:lineRule="exact"/>
        <w:jc w:val="both"/>
        <w:rPr>
          <w:rFonts w:ascii="Times New Roman" w:hAnsi="Times New Roman" w:cs="Times New Roman"/>
          <w:bCs/>
          <w:sz w:val="24"/>
          <w:szCs w:val="24"/>
        </w:rPr>
      </w:pPr>
      <w:r w:rsidRPr="00791B1E">
        <w:rPr>
          <w:rFonts w:ascii="Times New Roman" w:hAnsi="Times New Roman" w:cs="Times New Roman"/>
          <w:bCs/>
          <w:sz w:val="24"/>
          <w:szCs w:val="24"/>
        </w:rPr>
        <w:t xml:space="preserve">4. I candidati in possesso di titolo di studio conseguito all’estero possono chiedere l’ammissione con riserva in attesa del riconoscimento di equivalenza del titolo di studio; la richiesta di equivalenza deve essere rivolta al Dipartimento della Funzione Pubblica U.P.P.A. Servizio Reclutamento, Corso Vittorio Emanuele II n. 116, 00186 ROMA entro la data di scadenza del bando. Il Decreto di riconoscimento del titolo deve essere posseduto e prodotto entro la data dell’eventuale assunzione a pena di nullità. </w:t>
      </w:r>
    </w:p>
    <w:p w14:paraId="199FC89D" w14:textId="0D44A494" w:rsidR="00CC6C9D" w:rsidRPr="00B14E18" w:rsidRDefault="00B14E18" w:rsidP="00D53E20">
      <w:pPr>
        <w:spacing w:line="274" w:lineRule="exact"/>
        <w:jc w:val="both"/>
        <w:rPr>
          <w:rFonts w:ascii="Times New Roman" w:hAnsi="Times New Roman" w:cs="Times New Roman"/>
          <w:bCs/>
          <w:sz w:val="24"/>
          <w:szCs w:val="24"/>
        </w:rPr>
      </w:pPr>
      <w:r>
        <w:rPr>
          <w:rFonts w:ascii="Times New Roman" w:hAnsi="Times New Roman" w:cs="Times New Roman"/>
          <w:bCs/>
          <w:sz w:val="24"/>
          <w:szCs w:val="24"/>
        </w:rPr>
        <w:t>5</w:t>
      </w:r>
      <w:r w:rsidR="00791B1E" w:rsidRPr="00791B1E">
        <w:rPr>
          <w:rFonts w:ascii="Times New Roman" w:hAnsi="Times New Roman" w:cs="Times New Roman"/>
          <w:bCs/>
          <w:sz w:val="24"/>
          <w:szCs w:val="24"/>
        </w:rPr>
        <w:t>. L’Amministrazione ha facoltà di prorogare, con provvedimento motivato il termine per la scadenza del bando, o riaprire il termine stesso, ovvero di revocare, per motivi di interesse pubblico, il bando medesimo, nonché di disporre in ogni momento l’esclusione dal concorso di un candidato per difetto.</w:t>
      </w:r>
    </w:p>
    <w:p w14:paraId="280C8A37" w14:textId="77777777" w:rsidR="00CC6C9D" w:rsidRPr="00D53E20" w:rsidRDefault="00CC6C9D" w:rsidP="00D53E20">
      <w:pPr>
        <w:pStyle w:val="Titolo1"/>
        <w:rPr>
          <w:rFonts w:ascii="Times New Roman" w:hAnsi="Times New Roman" w:cs="Times New Roman"/>
          <w:b/>
          <w:bCs/>
          <w:sz w:val="24"/>
          <w:szCs w:val="24"/>
        </w:rPr>
      </w:pPr>
      <w:r w:rsidRPr="00D53E20">
        <w:rPr>
          <w:rFonts w:ascii="Times New Roman" w:hAnsi="Times New Roman" w:cs="Times New Roman"/>
          <w:b/>
          <w:bCs/>
          <w:color w:val="000009"/>
          <w:spacing w:val="-2"/>
          <w:sz w:val="24"/>
          <w:szCs w:val="24"/>
        </w:rPr>
        <w:t>ART.2</w:t>
      </w:r>
    </w:p>
    <w:p w14:paraId="041F351A" w14:textId="77777777" w:rsidR="00CC6C9D" w:rsidRPr="00CC6C9D" w:rsidRDefault="00CC6C9D" w:rsidP="00D53E20">
      <w:pPr>
        <w:spacing w:line="274" w:lineRule="exact"/>
        <w:jc w:val="center"/>
        <w:rPr>
          <w:rFonts w:ascii="Times New Roman" w:hAnsi="Times New Roman" w:cs="Times New Roman"/>
          <w:b/>
          <w:sz w:val="24"/>
          <w:szCs w:val="24"/>
        </w:rPr>
      </w:pPr>
      <w:r w:rsidRPr="00CC6C9D">
        <w:rPr>
          <w:rFonts w:ascii="Times New Roman" w:hAnsi="Times New Roman" w:cs="Times New Roman"/>
          <w:b/>
          <w:color w:val="000009"/>
          <w:sz w:val="24"/>
          <w:szCs w:val="24"/>
        </w:rPr>
        <w:t>TERMINI</w:t>
      </w:r>
      <w:r w:rsidRPr="00CC6C9D">
        <w:rPr>
          <w:rFonts w:ascii="Times New Roman" w:hAnsi="Times New Roman" w:cs="Times New Roman"/>
          <w:b/>
          <w:color w:val="000009"/>
          <w:spacing w:val="-5"/>
          <w:sz w:val="24"/>
          <w:szCs w:val="24"/>
        </w:rPr>
        <w:t xml:space="preserve"> </w:t>
      </w:r>
      <w:r w:rsidRPr="00CC6C9D">
        <w:rPr>
          <w:rFonts w:ascii="Times New Roman" w:hAnsi="Times New Roman" w:cs="Times New Roman"/>
          <w:b/>
          <w:color w:val="000009"/>
          <w:sz w:val="24"/>
          <w:szCs w:val="24"/>
        </w:rPr>
        <w:t>E</w:t>
      </w:r>
      <w:r w:rsidRPr="00CC6C9D">
        <w:rPr>
          <w:rFonts w:ascii="Times New Roman" w:hAnsi="Times New Roman" w:cs="Times New Roman"/>
          <w:b/>
          <w:color w:val="000009"/>
          <w:spacing w:val="-2"/>
          <w:sz w:val="24"/>
          <w:szCs w:val="24"/>
        </w:rPr>
        <w:t xml:space="preserve"> </w:t>
      </w:r>
      <w:r w:rsidRPr="00CC6C9D">
        <w:rPr>
          <w:rFonts w:ascii="Times New Roman" w:hAnsi="Times New Roman" w:cs="Times New Roman"/>
          <w:b/>
          <w:color w:val="000009"/>
          <w:sz w:val="24"/>
          <w:szCs w:val="24"/>
        </w:rPr>
        <w:t>MODALITÀ</w:t>
      </w:r>
      <w:r w:rsidRPr="00CC6C9D">
        <w:rPr>
          <w:rFonts w:ascii="Times New Roman" w:hAnsi="Times New Roman" w:cs="Times New Roman"/>
          <w:b/>
          <w:color w:val="000009"/>
          <w:spacing w:val="-3"/>
          <w:sz w:val="24"/>
          <w:szCs w:val="24"/>
        </w:rPr>
        <w:t xml:space="preserve"> </w:t>
      </w:r>
      <w:r w:rsidRPr="00CC6C9D">
        <w:rPr>
          <w:rFonts w:ascii="Times New Roman" w:hAnsi="Times New Roman" w:cs="Times New Roman"/>
          <w:b/>
          <w:color w:val="000009"/>
          <w:sz w:val="24"/>
          <w:szCs w:val="24"/>
        </w:rPr>
        <w:t>DI</w:t>
      </w:r>
      <w:r w:rsidRPr="00CC6C9D">
        <w:rPr>
          <w:rFonts w:ascii="Times New Roman" w:hAnsi="Times New Roman" w:cs="Times New Roman"/>
          <w:b/>
          <w:color w:val="000009"/>
          <w:spacing w:val="-3"/>
          <w:sz w:val="24"/>
          <w:szCs w:val="24"/>
        </w:rPr>
        <w:t xml:space="preserve"> </w:t>
      </w:r>
      <w:r w:rsidRPr="00CC6C9D">
        <w:rPr>
          <w:rFonts w:ascii="Times New Roman" w:hAnsi="Times New Roman" w:cs="Times New Roman"/>
          <w:b/>
          <w:color w:val="000009"/>
          <w:sz w:val="24"/>
          <w:szCs w:val="24"/>
        </w:rPr>
        <w:t>PRESENTAZIONE</w:t>
      </w:r>
      <w:r w:rsidRPr="00CC6C9D">
        <w:rPr>
          <w:rFonts w:ascii="Times New Roman" w:hAnsi="Times New Roman" w:cs="Times New Roman"/>
          <w:b/>
          <w:color w:val="000009"/>
          <w:spacing w:val="-2"/>
          <w:sz w:val="24"/>
          <w:szCs w:val="24"/>
        </w:rPr>
        <w:t xml:space="preserve"> </w:t>
      </w:r>
      <w:r w:rsidRPr="00CC6C9D">
        <w:rPr>
          <w:rFonts w:ascii="Times New Roman" w:hAnsi="Times New Roman" w:cs="Times New Roman"/>
          <w:b/>
          <w:color w:val="000009"/>
          <w:sz w:val="24"/>
          <w:szCs w:val="24"/>
        </w:rPr>
        <w:t>DELLA</w:t>
      </w:r>
      <w:r w:rsidRPr="00CC6C9D">
        <w:rPr>
          <w:rFonts w:ascii="Times New Roman" w:hAnsi="Times New Roman" w:cs="Times New Roman"/>
          <w:b/>
          <w:color w:val="000009"/>
          <w:spacing w:val="-2"/>
          <w:sz w:val="24"/>
          <w:szCs w:val="24"/>
        </w:rPr>
        <w:t xml:space="preserve"> DOMANDA</w:t>
      </w:r>
    </w:p>
    <w:p w14:paraId="3C44E71C" w14:textId="77777777" w:rsidR="00CC6C9D" w:rsidRPr="00CC6C9D" w:rsidRDefault="00CC6C9D" w:rsidP="00D53E20">
      <w:pPr>
        <w:pStyle w:val="Paragrafoelenco"/>
        <w:widowControl w:val="0"/>
        <w:numPr>
          <w:ilvl w:val="0"/>
          <w:numId w:val="29"/>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 xml:space="preserve">La domanda di partecipazione alla selezione, dovrà essere inoltrata, a pena di esclusione dalla procedura, tramite il Portale del reclutamento </w:t>
      </w:r>
      <w:proofErr w:type="spellStart"/>
      <w:r w:rsidRPr="00CC6C9D">
        <w:rPr>
          <w:rFonts w:ascii="Times New Roman" w:hAnsi="Times New Roman" w:cs="Times New Roman"/>
          <w:color w:val="000009"/>
          <w:sz w:val="24"/>
          <w:szCs w:val="24"/>
        </w:rPr>
        <w:t>InPA</w:t>
      </w:r>
      <w:proofErr w:type="spellEnd"/>
      <w:r w:rsidRPr="00CC6C9D">
        <w:rPr>
          <w:rFonts w:ascii="Times New Roman" w:hAnsi="Times New Roman" w:cs="Times New Roman"/>
          <w:color w:val="000009"/>
          <w:sz w:val="24"/>
          <w:szCs w:val="24"/>
        </w:rPr>
        <w:t xml:space="preserve">, disponibile all’indirizzo </w:t>
      </w:r>
      <w:hyperlink r:id="rId10">
        <w:r w:rsidRPr="00CC6C9D">
          <w:rPr>
            <w:rFonts w:ascii="Times New Roman" w:hAnsi="Times New Roman" w:cs="Times New Roman"/>
            <w:color w:val="0462C1"/>
            <w:sz w:val="24"/>
            <w:szCs w:val="24"/>
            <w:u w:val="single" w:color="0462C1"/>
          </w:rPr>
          <w:t>www.InPA.gov.it</w:t>
        </w:r>
      </w:hyperlink>
      <w:r w:rsidRPr="00CC6C9D">
        <w:rPr>
          <w:rFonts w:ascii="Times New Roman" w:hAnsi="Times New Roman" w:cs="Times New Roman"/>
          <w:color w:val="000009"/>
          <w:sz w:val="24"/>
          <w:szCs w:val="24"/>
        </w:rPr>
        <w:t xml:space="preserve">, </w:t>
      </w:r>
      <w:r w:rsidRPr="00B14E18">
        <w:rPr>
          <w:rFonts w:ascii="Times New Roman" w:hAnsi="Times New Roman" w:cs="Times New Roman"/>
          <w:b/>
          <w:bCs/>
          <w:color w:val="000009"/>
          <w:sz w:val="24"/>
          <w:szCs w:val="24"/>
        </w:rPr>
        <w:t>entro</w:t>
      </w:r>
      <w:r w:rsidRPr="00CC6C9D">
        <w:rPr>
          <w:rFonts w:ascii="Times New Roman" w:hAnsi="Times New Roman" w:cs="Times New Roman"/>
          <w:color w:val="000009"/>
          <w:spacing w:val="-1"/>
          <w:sz w:val="24"/>
          <w:szCs w:val="24"/>
        </w:rPr>
        <w:t xml:space="preserve"> </w:t>
      </w:r>
      <w:r w:rsidRPr="00B14E18">
        <w:rPr>
          <w:rFonts w:ascii="Times New Roman" w:hAnsi="Times New Roman" w:cs="Times New Roman"/>
          <w:b/>
          <w:bCs/>
          <w:color w:val="000009"/>
          <w:sz w:val="24"/>
          <w:szCs w:val="24"/>
        </w:rPr>
        <w:t>il termine</w:t>
      </w:r>
      <w:r w:rsidRPr="00B14E18">
        <w:rPr>
          <w:rFonts w:ascii="Times New Roman" w:hAnsi="Times New Roman" w:cs="Times New Roman"/>
          <w:b/>
          <w:bCs/>
          <w:color w:val="000009"/>
          <w:spacing w:val="-1"/>
          <w:sz w:val="24"/>
          <w:szCs w:val="24"/>
        </w:rPr>
        <w:t xml:space="preserve"> </w:t>
      </w:r>
      <w:r w:rsidRPr="00B14E18">
        <w:rPr>
          <w:rFonts w:ascii="Times New Roman" w:hAnsi="Times New Roman" w:cs="Times New Roman"/>
          <w:b/>
          <w:bCs/>
          <w:color w:val="000009"/>
          <w:sz w:val="24"/>
          <w:szCs w:val="24"/>
        </w:rPr>
        <w:t>di 30 giorni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decorrenti dal giorno seguente a quello della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data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di pubblicazione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del presente avviso sul medesimo Portale. La registrazione allo stesso è gratuita e può essere</w:t>
      </w:r>
      <w:r w:rsidRPr="00CC6C9D">
        <w:rPr>
          <w:rFonts w:ascii="Times New Roman" w:hAnsi="Times New Roman" w:cs="Times New Roman"/>
          <w:color w:val="000009"/>
          <w:spacing w:val="40"/>
          <w:sz w:val="24"/>
          <w:szCs w:val="24"/>
        </w:rPr>
        <w:t xml:space="preserve"> </w:t>
      </w:r>
      <w:r w:rsidRPr="00CC6C9D">
        <w:rPr>
          <w:rFonts w:ascii="Times New Roman" w:hAnsi="Times New Roman" w:cs="Times New Roman"/>
          <w:color w:val="000009"/>
          <w:sz w:val="24"/>
          <w:szCs w:val="24"/>
        </w:rPr>
        <w:t>realizzata esclusivamente mediante i sistemi di identificazione SPID, CIE e CNS ovvero mediante un'identità digitale basata su credenziali di livello almeno significativo nell'ambito di un regime di identificazione elettronica oggetto di notifica conclusa con esito positivo.</w:t>
      </w:r>
    </w:p>
    <w:p w14:paraId="3DDB0E81" w14:textId="59395C25" w:rsidR="00CC6C9D" w:rsidRPr="00CC6C9D" w:rsidRDefault="00CC6C9D" w:rsidP="00D53E20">
      <w:pPr>
        <w:pStyle w:val="Paragrafoelenco"/>
        <w:widowControl w:val="0"/>
        <w:numPr>
          <w:ilvl w:val="0"/>
          <w:numId w:val="29"/>
        </w:numPr>
        <w:tabs>
          <w:tab w:val="left" w:pos="446"/>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 xml:space="preserve">All'atto della registrazione al Portale l'interessato compila il proprio </w:t>
      </w:r>
      <w:r w:rsidRPr="00CC6C9D">
        <w:rPr>
          <w:rFonts w:ascii="Times New Roman" w:hAnsi="Times New Roman" w:cs="Times New Roman"/>
          <w:i/>
          <w:color w:val="000009"/>
          <w:sz w:val="24"/>
          <w:szCs w:val="24"/>
        </w:rPr>
        <w:t>curriculum vitae</w:t>
      </w:r>
      <w:r w:rsidRPr="00CC6C9D">
        <w:rPr>
          <w:rFonts w:ascii="Times New Roman" w:hAnsi="Times New Roman" w:cs="Times New Roman"/>
          <w:color w:val="000009"/>
          <w:sz w:val="24"/>
          <w:szCs w:val="24"/>
        </w:rPr>
        <w:t>, con valore di dichiarazione sostitutiva di certificazione ai sensi dell'articolo 46 del testo unico di cui al decreto del Presidente della Repubblica 28 dicembre 2000, n.445, indicando:</w:t>
      </w:r>
    </w:p>
    <w:p w14:paraId="2E5B3661" w14:textId="77777777" w:rsidR="00CC6C9D" w:rsidRPr="00CC6C9D" w:rsidRDefault="00CC6C9D" w:rsidP="00D53E20">
      <w:pPr>
        <w:pStyle w:val="Paragrafoelenco"/>
        <w:widowControl w:val="0"/>
        <w:numPr>
          <w:ilvl w:val="1"/>
          <w:numId w:val="29"/>
        </w:numPr>
        <w:tabs>
          <w:tab w:val="left" w:pos="959"/>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il</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cognome,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il</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nome, il</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codice</w:t>
      </w:r>
      <w:r w:rsidRPr="00CC6C9D">
        <w:rPr>
          <w:rFonts w:ascii="Times New Roman" w:hAnsi="Times New Roman" w:cs="Times New Roman"/>
          <w:color w:val="000009"/>
          <w:spacing w:val="-2"/>
          <w:sz w:val="24"/>
          <w:szCs w:val="24"/>
        </w:rPr>
        <w:t xml:space="preserve"> fiscale;</w:t>
      </w:r>
    </w:p>
    <w:p w14:paraId="5A81DBB3" w14:textId="7AC3387E" w:rsidR="00CC6C9D" w:rsidRPr="00CC6C9D" w:rsidRDefault="00CC6C9D" w:rsidP="00D53E20">
      <w:pPr>
        <w:pStyle w:val="Paragrafoelenco"/>
        <w:widowControl w:val="0"/>
        <w:numPr>
          <w:ilvl w:val="1"/>
          <w:numId w:val="29"/>
        </w:numPr>
        <w:tabs>
          <w:tab w:val="left" w:pos="959"/>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il</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luogo 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la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data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 xml:space="preserve">di </w:t>
      </w:r>
      <w:r w:rsidRPr="00CC6C9D">
        <w:rPr>
          <w:rFonts w:ascii="Times New Roman" w:hAnsi="Times New Roman" w:cs="Times New Roman"/>
          <w:color w:val="000009"/>
          <w:spacing w:val="-2"/>
          <w:sz w:val="24"/>
          <w:szCs w:val="24"/>
        </w:rPr>
        <w:t>nascita;</w:t>
      </w:r>
    </w:p>
    <w:p w14:paraId="4EECDF5B" w14:textId="77777777" w:rsidR="00CC6C9D" w:rsidRPr="00CC6C9D" w:rsidRDefault="00CC6C9D" w:rsidP="00D53E20">
      <w:pPr>
        <w:pStyle w:val="Paragrafoelenco"/>
        <w:widowControl w:val="0"/>
        <w:numPr>
          <w:ilvl w:val="1"/>
          <w:numId w:val="29"/>
        </w:numPr>
        <w:tabs>
          <w:tab w:val="left" w:pos="960"/>
        </w:tabs>
        <w:autoSpaceDE w:val="0"/>
        <w:autoSpaceDN w:val="0"/>
        <w:spacing w:before="1"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di essere cittadino italiano o di altro Stato membro dell'Unione europea, ai sensi dell'articolo 38 del decreto legislativo 30 marzo 2001, n.165, ovvero di essere titolare dello status di rifugiato ovvero dello status di protezione sussidiaria, o di essere cittadino di Paesi terzi in possesso del permesso di soggiorno UE per soggiornanti di lungo periodo e dei requisiti di cui all'articolo 2, comma 2 del D.P.R. n.487/1994;</w:t>
      </w:r>
    </w:p>
    <w:p w14:paraId="67A412A5" w14:textId="2DE896C5" w:rsidR="00CC6C9D" w:rsidRPr="00CC6C9D" w:rsidRDefault="00CC6C9D" w:rsidP="00D53E20">
      <w:pPr>
        <w:pStyle w:val="Paragrafoelenco"/>
        <w:widowControl w:val="0"/>
        <w:numPr>
          <w:ilvl w:val="1"/>
          <w:numId w:val="29"/>
        </w:numPr>
        <w:tabs>
          <w:tab w:val="left" w:pos="960"/>
        </w:tabs>
        <w:autoSpaceDE w:val="0"/>
        <w:autoSpaceDN w:val="0"/>
        <w:spacing w:before="1"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indirizzo di residenza o di domicilio, se diverso dalla residenza, il proprio indirizzo PEC o</w:t>
      </w:r>
      <w:r w:rsidRPr="00CC6C9D">
        <w:rPr>
          <w:rFonts w:ascii="Times New Roman" w:hAnsi="Times New Roman" w:cs="Times New Roman"/>
          <w:color w:val="000009"/>
          <w:spacing w:val="80"/>
          <w:sz w:val="24"/>
          <w:szCs w:val="24"/>
        </w:rPr>
        <w:t xml:space="preserve"> </w:t>
      </w:r>
      <w:r w:rsidRPr="00CC6C9D">
        <w:rPr>
          <w:rFonts w:ascii="Times New Roman" w:hAnsi="Times New Roman" w:cs="Times New Roman"/>
          <w:color w:val="000009"/>
          <w:sz w:val="24"/>
          <w:szCs w:val="24"/>
        </w:rPr>
        <w:t>un domicilio digitale a lui intestato al quale intende ricevere le comunicazioni relative al concorso, unitamente a un recapito telefonico;</w:t>
      </w:r>
    </w:p>
    <w:p w14:paraId="1C6C2F3E" w14:textId="77777777" w:rsidR="00CC6C9D" w:rsidRPr="00CC6C9D" w:rsidRDefault="00CC6C9D" w:rsidP="00D53E20">
      <w:pPr>
        <w:pStyle w:val="Paragrafoelenco"/>
        <w:widowControl w:val="0"/>
        <w:numPr>
          <w:ilvl w:val="1"/>
          <w:numId w:val="29"/>
        </w:numPr>
        <w:tabs>
          <w:tab w:val="left" w:pos="960"/>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il comune nelle cui liste elettorali è iscritto, oppure i motivi della non iscrizione o della cancellazione dalle liste medesime;</w:t>
      </w:r>
    </w:p>
    <w:p w14:paraId="7D5D1531" w14:textId="77777777" w:rsidR="00CC6C9D" w:rsidRPr="00CC6C9D" w:rsidRDefault="00CC6C9D" w:rsidP="00D53E20">
      <w:pPr>
        <w:pStyle w:val="Paragrafoelenco"/>
        <w:widowControl w:val="0"/>
        <w:numPr>
          <w:ilvl w:val="1"/>
          <w:numId w:val="29"/>
        </w:numPr>
        <w:tabs>
          <w:tab w:val="left" w:pos="958"/>
          <w:tab w:val="left" w:pos="960"/>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di non essere stato destituito o dispensato dall'impiego presso una pubblica amministrazione per persistente insufficiente rendimento o dichiarato decaduto per aver conseguito la nomina o l'assunzione mediante la produzione di documenti falsi o viziati da nullità insanabile, ovvero licenziato ai sensi della vigente normativa di legge o contrattuale;</w:t>
      </w:r>
    </w:p>
    <w:p w14:paraId="7702F76D" w14:textId="77777777" w:rsidR="00CC6C9D" w:rsidRPr="00CC6C9D" w:rsidRDefault="00CC6C9D" w:rsidP="00D53E20">
      <w:pPr>
        <w:pStyle w:val="Paragrafoelenco"/>
        <w:widowControl w:val="0"/>
        <w:numPr>
          <w:ilvl w:val="1"/>
          <w:numId w:val="29"/>
        </w:numPr>
        <w:tabs>
          <w:tab w:val="left" w:pos="958"/>
          <w:tab w:val="left" w:pos="960"/>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il titolo di studio posseduto e l'abilitazione professionale richiesti ai fini della partecipazione alla</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procedura</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selettiva,</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con</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indicazione dell'università</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o</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dell'istituzione</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che</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lo</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ha</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rilasciato</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 xml:space="preserve">e la data del conseguimento. Se il titolo di studio è stato conseguito all'estero il candidato indica gli estremi del provvedimento con il quale il titolo stesso è stato riconosciuto equipollente al corrispondente titolo italiano o dichiara che provvederà a richiedere </w:t>
      </w:r>
      <w:r w:rsidRPr="00CC6C9D">
        <w:rPr>
          <w:rFonts w:ascii="Times New Roman" w:hAnsi="Times New Roman" w:cs="Times New Roman"/>
          <w:color w:val="000009"/>
          <w:spacing w:val="-2"/>
          <w:sz w:val="24"/>
          <w:szCs w:val="24"/>
        </w:rPr>
        <w:t>l'equiparazione;</w:t>
      </w:r>
    </w:p>
    <w:p w14:paraId="47DB0FE7" w14:textId="77777777" w:rsidR="00CC6C9D" w:rsidRPr="00CC6C9D" w:rsidRDefault="00CC6C9D" w:rsidP="00D53E20">
      <w:pPr>
        <w:pStyle w:val="Paragrafoelenco"/>
        <w:widowControl w:val="0"/>
        <w:numPr>
          <w:ilvl w:val="1"/>
          <w:numId w:val="29"/>
        </w:numPr>
        <w:tabs>
          <w:tab w:val="left" w:pos="959"/>
        </w:tabs>
        <w:autoSpaceDE w:val="0"/>
        <w:autoSpaceDN w:val="0"/>
        <w:spacing w:before="1"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lastRenderedPageBreak/>
        <w:t>la</w:t>
      </w:r>
      <w:r w:rsidRPr="00CC6C9D">
        <w:rPr>
          <w:rFonts w:ascii="Times New Roman" w:hAnsi="Times New Roman" w:cs="Times New Roman"/>
          <w:color w:val="000009"/>
          <w:spacing w:val="-4"/>
          <w:sz w:val="24"/>
          <w:szCs w:val="24"/>
        </w:rPr>
        <w:t xml:space="preserve"> </w:t>
      </w:r>
      <w:r w:rsidRPr="00CC6C9D">
        <w:rPr>
          <w:rFonts w:ascii="Times New Roman" w:hAnsi="Times New Roman" w:cs="Times New Roman"/>
          <w:color w:val="000009"/>
          <w:sz w:val="24"/>
          <w:szCs w:val="24"/>
        </w:rPr>
        <w:t>specializzazione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posseduta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o</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la</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professionalità esercitata</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richieste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dal</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pacing w:val="-2"/>
          <w:sz w:val="24"/>
          <w:szCs w:val="24"/>
        </w:rPr>
        <w:t>bando;</w:t>
      </w:r>
    </w:p>
    <w:p w14:paraId="39FDDBC6" w14:textId="77777777" w:rsidR="00CC6C9D" w:rsidRPr="00CC6C9D" w:rsidRDefault="00CC6C9D" w:rsidP="00D53E20">
      <w:pPr>
        <w:pStyle w:val="Paragrafoelenco"/>
        <w:widowControl w:val="0"/>
        <w:numPr>
          <w:ilvl w:val="1"/>
          <w:numId w:val="29"/>
        </w:numPr>
        <w:tabs>
          <w:tab w:val="left" w:pos="958"/>
          <w:tab w:val="left" w:pos="960"/>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le documentate esperienze professionali e gli altri titoli da valutare in base a quanto previsto dal bando e dalla normativa applicabile;</w:t>
      </w:r>
    </w:p>
    <w:p w14:paraId="5AE50003" w14:textId="77777777" w:rsidR="00CC6C9D" w:rsidRPr="00CC6C9D" w:rsidRDefault="00CC6C9D" w:rsidP="00D53E20">
      <w:pPr>
        <w:pStyle w:val="Paragrafoelenco"/>
        <w:widowControl w:val="0"/>
        <w:numPr>
          <w:ilvl w:val="1"/>
          <w:numId w:val="29"/>
        </w:numPr>
        <w:tabs>
          <w:tab w:val="left" w:pos="958"/>
          <w:tab w:val="left" w:pos="960"/>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di non aver riportato condanne penali con sentenza passata in giudicato e di non avere in corso procedimenti penali, né procedimenti amministrativi per l'applicazione di misure di sicurezza</w:t>
      </w:r>
      <w:r w:rsidRPr="00CC6C9D">
        <w:rPr>
          <w:rFonts w:ascii="Times New Roman" w:hAnsi="Times New Roman" w:cs="Times New Roman"/>
          <w:color w:val="000009"/>
          <w:spacing w:val="-4"/>
          <w:sz w:val="24"/>
          <w:szCs w:val="24"/>
        </w:rPr>
        <w:t xml:space="preserve"> </w:t>
      </w:r>
      <w:r w:rsidRPr="00CC6C9D">
        <w:rPr>
          <w:rFonts w:ascii="Times New Roman" w:hAnsi="Times New Roman" w:cs="Times New Roman"/>
          <w:color w:val="000009"/>
          <w:sz w:val="24"/>
          <w:szCs w:val="24"/>
        </w:rPr>
        <w:t>o</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di</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prevenzione,</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nonché</w:t>
      </w:r>
      <w:r w:rsidRPr="00CC6C9D">
        <w:rPr>
          <w:rFonts w:ascii="Times New Roman" w:hAnsi="Times New Roman" w:cs="Times New Roman"/>
          <w:color w:val="000009"/>
          <w:spacing w:val="-4"/>
          <w:sz w:val="24"/>
          <w:szCs w:val="24"/>
        </w:rPr>
        <w:t xml:space="preserve"> </w:t>
      </w:r>
      <w:r w:rsidRPr="00CC6C9D">
        <w:rPr>
          <w:rFonts w:ascii="Times New Roman" w:hAnsi="Times New Roman" w:cs="Times New Roman"/>
          <w:color w:val="000009"/>
          <w:sz w:val="24"/>
          <w:szCs w:val="24"/>
        </w:rPr>
        <w:t>precedenti</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penali</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a</w:t>
      </w:r>
      <w:r w:rsidRPr="00CC6C9D">
        <w:rPr>
          <w:rFonts w:ascii="Times New Roman" w:hAnsi="Times New Roman" w:cs="Times New Roman"/>
          <w:color w:val="000009"/>
          <w:spacing w:val="-4"/>
          <w:sz w:val="24"/>
          <w:szCs w:val="24"/>
        </w:rPr>
        <w:t xml:space="preserve"> </w:t>
      </w:r>
      <w:r w:rsidRPr="00CC6C9D">
        <w:rPr>
          <w:rFonts w:ascii="Times New Roman" w:hAnsi="Times New Roman" w:cs="Times New Roman"/>
          <w:color w:val="000009"/>
          <w:sz w:val="24"/>
          <w:szCs w:val="24"/>
        </w:rPr>
        <w:t>proprio</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carico</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iscrivibili</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nel</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casellario giudiziale, ai sensi dell'articolo 3 del decreto del Presidente della Repubblica 14 novembre 2002, n.313. In caso contrario, devono essere indicate le condanne, i procedimenti a carico e ogni eventuale precedente penale, precisando la data del provvedimento e l'autorità giudiziaria che lo ha emanato ovvero quella presso la quale penda un eventuale</w:t>
      </w:r>
      <w:r w:rsidRPr="00CC6C9D">
        <w:rPr>
          <w:rFonts w:ascii="Times New Roman" w:hAnsi="Times New Roman" w:cs="Times New Roman"/>
          <w:color w:val="000009"/>
          <w:spacing w:val="40"/>
          <w:sz w:val="24"/>
          <w:szCs w:val="24"/>
        </w:rPr>
        <w:t xml:space="preserve"> </w:t>
      </w:r>
      <w:r w:rsidRPr="00CC6C9D">
        <w:rPr>
          <w:rFonts w:ascii="Times New Roman" w:hAnsi="Times New Roman" w:cs="Times New Roman"/>
          <w:color w:val="000009"/>
          <w:sz w:val="24"/>
          <w:szCs w:val="24"/>
        </w:rPr>
        <w:t>procedimento penale.</w:t>
      </w:r>
    </w:p>
    <w:p w14:paraId="1E3E5F10" w14:textId="77777777" w:rsidR="00CC6C9D" w:rsidRPr="00CC6C9D" w:rsidRDefault="00CC6C9D" w:rsidP="00D53E20">
      <w:pPr>
        <w:pStyle w:val="Paragrafoelenco"/>
        <w:widowControl w:val="0"/>
        <w:numPr>
          <w:ilvl w:val="0"/>
          <w:numId w:val="29"/>
        </w:numPr>
        <w:tabs>
          <w:tab w:val="left" w:pos="446"/>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In</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caso</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malfunzionamento</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del</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Portale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unico</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del</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 xml:space="preserve">reclutamento </w:t>
      </w:r>
      <w:proofErr w:type="spellStart"/>
      <w:r w:rsidRPr="00CC6C9D">
        <w:rPr>
          <w:rFonts w:ascii="Times New Roman" w:hAnsi="Times New Roman" w:cs="Times New Roman"/>
          <w:color w:val="000009"/>
          <w:sz w:val="24"/>
          <w:szCs w:val="24"/>
        </w:rPr>
        <w:t>InPA</w:t>
      </w:r>
      <w:proofErr w:type="spellEnd"/>
      <w:r w:rsidRPr="00CC6C9D">
        <w:rPr>
          <w:rFonts w:ascii="Times New Roman" w:hAnsi="Times New Roman" w:cs="Times New Roman"/>
          <w:color w:val="000009"/>
          <w:sz w:val="24"/>
          <w:szCs w:val="24"/>
        </w:rPr>
        <w:t>,</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parziale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o</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totale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accertato</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e certificato dagli amministratori del Portale stesso, che impedisca l'utilizzazione dello stesso per la presentazione della domanda di partecipazione o dei relativi allegati, è prevista una proroga del termine di scadenza corrispondente a quello della durata del malfunzionamento e comunque per</w:t>
      </w:r>
      <w:r w:rsidRPr="00CC6C9D">
        <w:rPr>
          <w:rFonts w:ascii="Times New Roman" w:hAnsi="Times New Roman" w:cs="Times New Roman"/>
          <w:color w:val="000009"/>
          <w:spacing w:val="40"/>
          <w:sz w:val="24"/>
          <w:szCs w:val="24"/>
        </w:rPr>
        <w:t xml:space="preserve"> </w:t>
      </w:r>
      <w:r w:rsidRPr="00CC6C9D">
        <w:rPr>
          <w:rFonts w:ascii="Times New Roman" w:hAnsi="Times New Roman" w:cs="Times New Roman"/>
          <w:color w:val="000009"/>
          <w:sz w:val="24"/>
          <w:szCs w:val="24"/>
        </w:rPr>
        <w:t>un minimo di n.1 giorno. In questi casi sarà pubblicato sul sito istituzionale e sul Portale unico del reclutamento un avviso dell'accertato malfunzionamento e del corrispondente periodo di proroga del termine a questo correlato.</w:t>
      </w:r>
    </w:p>
    <w:p w14:paraId="325CF546" w14:textId="0328C756" w:rsidR="005165C8" w:rsidRPr="005165C8" w:rsidRDefault="00CC6C9D" w:rsidP="00D53E20">
      <w:pPr>
        <w:pStyle w:val="Paragrafoelenco"/>
        <w:widowControl w:val="0"/>
        <w:numPr>
          <w:ilvl w:val="0"/>
          <w:numId w:val="29"/>
        </w:numPr>
        <w:tabs>
          <w:tab w:val="left" w:pos="446"/>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 xml:space="preserve">Il candidato inoltre provvederà al versamento della tassa di partecipazione di </w:t>
      </w:r>
      <w:r w:rsidRPr="008C525A">
        <w:rPr>
          <w:rFonts w:ascii="Times New Roman" w:hAnsi="Times New Roman" w:cs="Times New Roman"/>
          <w:color w:val="000009"/>
          <w:sz w:val="24"/>
          <w:szCs w:val="24"/>
        </w:rPr>
        <w:t>Euro 10,00</w:t>
      </w:r>
      <w:r w:rsidR="005165C8">
        <w:rPr>
          <w:rFonts w:ascii="Times New Roman" w:hAnsi="Times New Roman" w:cs="Times New Roman"/>
          <w:color w:val="000009"/>
          <w:sz w:val="24"/>
          <w:szCs w:val="24"/>
        </w:rPr>
        <w:t xml:space="preserve">, </w:t>
      </w:r>
      <w:r w:rsidRPr="00CC6C9D">
        <w:rPr>
          <w:rFonts w:ascii="Times New Roman" w:hAnsi="Times New Roman" w:cs="Times New Roman"/>
          <w:color w:val="000008"/>
          <w:sz w:val="24"/>
          <w:szCs w:val="24"/>
        </w:rPr>
        <w:t>tramite il sistema di pagamento elettronico PagoPA</w:t>
      </w:r>
      <w:r w:rsidR="005165C8">
        <w:rPr>
          <w:rFonts w:ascii="Times New Roman" w:hAnsi="Times New Roman" w:cs="Times New Roman"/>
          <w:color w:val="000008"/>
          <w:sz w:val="24"/>
          <w:szCs w:val="24"/>
        </w:rPr>
        <w:t>, accedendo al sito del comune di Pogliano Milanese al seguente indirizzo:</w:t>
      </w:r>
    </w:p>
    <w:p w14:paraId="5AAC9554" w14:textId="77777777" w:rsidR="00D53E20" w:rsidRDefault="00D53E20" w:rsidP="00D53E20">
      <w:pPr>
        <w:widowControl w:val="0"/>
        <w:tabs>
          <w:tab w:val="left" w:pos="446"/>
        </w:tabs>
        <w:autoSpaceDE w:val="0"/>
        <w:autoSpaceDN w:val="0"/>
        <w:spacing w:after="0" w:line="240" w:lineRule="auto"/>
        <w:jc w:val="both"/>
        <w:rPr>
          <w:rFonts w:ascii="Times New Roman" w:hAnsi="Times New Roman" w:cs="Times New Roman"/>
          <w:color w:val="000008"/>
          <w:sz w:val="24"/>
          <w:szCs w:val="24"/>
        </w:rPr>
      </w:pPr>
      <w:hyperlink r:id="rId11" w:history="1">
        <w:r w:rsidRPr="00BE076D">
          <w:rPr>
            <w:rStyle w:val="Collegamentoipertestuale"/>
            <w:rFonts w:ascii="Times New Roman" w:hAnsi="Times New Roman" w:cs="Times New Roman"/>
            <w:sz w:val="24"/>
            <w:szCs w:val="24"/>
          </w:rPr>
          <w:t>https://portale.comune.poglianomilanese.mi.it/portal/servizi/pagamenti/nuovo_pagamento_online/78</w:t>
        </w:r>
      </w:hyperlink>
      <w:r w:rsidR="005165C8" w:rsidRPr="005165C8">
        <w:rPr>
          <w:rFonts w:ascii="Times New Roman" w:hAnsi="Times New Roman" w:cs="Times New Roman"/>
          <w:color w:val="000008"/>
          <w:sz w:val="24"/>
          <w:szCs w:val="24"/>
        </w:rPr>
        <w:t xml:space="preserve">. </w:t>
      </w:r>
    </w:p>
    <w:p w14:paraId="59D1B8D6" w14:textId="3A8602B1" w:rsidR="00CC6C9D" w:rsidRPr="005165C8" w:rsidRDefault="005165C8" w:rsidP="00D53E20">
      <w:pPr>
        <w:widowControl w:val="0"/>
        <w:tabs>
          <w:tab w:val="left" w:pos="446"/>
        </w:tabs>
        <w:autoSpaceDE w:val="0"/>
        <w:autoSpaceDN w:val="0"/>
        <w:spacing w:after="0" w:line="240" w:lineRule="auto"/>
        <w:jc w:val="both"/>
        <w:rPr>
          <w:rFonts w:ascii="Times New Roman" w:hAnsi="Times New Roman" w:cs="Times New Roman"/>
          <w:sz w:val="24"/>
          <w:szCs w:val="24"/>
        </w:rPr>
      </w:pPr>
      <w:r w:rsidRPr="005165C8">
        <w:rPr>
          <w:rFonts w:ascii="Times New Roman" w:hAnsi="Times New Roman" w:cs="Times New Roman"/>
          <w:color w:val="000008"/>
          <w:sz w:val="24"/>
          <w:szCs w:val="24"/>
        </w:rPr>
        <w:t xml:space="preserve">La ricevuta di pagamento andrà allegata alla propria candidatura nell’apposita sezione del portale </w:t>
      </w:r>
      <w:proofErr w:type="spellStart"/>
      <w:r w:rsidRPr="005165C8">
        <w:rPr>
          <w:rFonts w:ascii="Times New Roman" w:hAnsi="Times New Roman" w:cs="Times New Roman"/>
          <w:color w:val="000008"/>
          <w:sz w:val="24"/>
          <w:szCs w:val="24"/>
        </w:rPr>
        <w:t>In</w:t>
      </w:r>
      <w:r w:rsidR="00D53E20">
        <w:rPr>
          <w:rFonts w:ascii="Times New Roman" w:hAnsi="Times New Roman" w:cs="Times New Roman"/>
          <w:color w:val="000008"/>
          <w:sz w:val="24"/>
          <w:szCs w:val="24"/>
        </w:rPr>
        <w:t>PA</w:t>
      </w:r>
      <w:proofErr w:type="spellEnd"/>
      <w:r w:rsidR="00CC6C9D" w:rsidRPr="005165C8">
        <w:rPr>
          <w:rFonts w:ascii="Times New Roman" w:hAnsi="Times New Roman" w:cs="Times New Roman"/>
          <w:color w:val="000008"/>
          <w:sz w:val="24"/>
          <w:szCs w:val="24"/>
        </w:rPr>
        <w:t>.</w:t>
      </w:r>
    </w:p>
    <w:p w14:paraId="5DACC348" w14:textId="77777777" w:rsidR="00CC6C9D" w:rsidRPr="00CC6C9D" w:rsidRDefault="00CC6C9D" w:rsidP="00D53E20">
      <w:pPr>
        <w:pStyle w:val="Paragrafoelenco"/>
        <w:widowControl w:val="0"/>
        <w:numPr>
          <w:ilvl w:val="0"/>
          <w:numId w:val="29"/>
        </w:numPr>
        <w:tabs>
          <w:tab w:val="left" w:pos="446"/>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La registrazione al Portale comporta il consenso al trattamento dei dati personali nel rispetto della disciplina del regolamento (UE) n.2016/679 del Parlamento europeo e del Consiglio, del 27 aprile 2016, e del decreto legislativo 30 giugno 2003, n.196.</w:t>
      </w:r>
    </w:p>
    <w:p w14:paraId="47CC7D51" w14:textId="77777777" w:rsidR="00CC6C9D" w:rsidRPr="00CC6C9D" w:rsidRDefault="00CC6C9D" w:rsidP="00D53E20">
      <w:pPr>
        <w:pStyle w:val="Paragrafoelenco"/>
        <w:widowControl w:val="0"/>
        <w:numPr>
          <w:ilvl w:val="0"/>
          <w:numId w:val="29"/>
        </w:numPr>
        <w:tabs>
          <w:tab w:val="left" w:pos="446"/>
        </w:tabs>
        <w:autoSpaceDE w:val="0"/>
        <w:autoSpaceDN w:val="0"/>
        <w:spacing w:before="1"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Non si terrà conto delle iscrizioni che non contengano tutte le indicazioni circa il possesso dei requisiti richiesti per la registrazione al Portale o dai bandi di concorso.</w:t>
      </w:r>
    </w:p>
    <w:p w14:paraId="6D960B70" w14:textId="77777777" w:rsidR="00FA2AFA" w:rsidRPr="00FA2AFA" w:rsidRDefault="00CC6C9D" w:rsidP="00D53E20">
      <w:pPr>
        <w:pStyle w:val="Paragrafoelenco"/>
        <w:widowControl w:val="0"/>
        <w:numPr>
          <w:ilvl w:val="0"/>
          <w:numId w:val="29"/>
        </w:numPr>
        <w:tabs>
          <w:tab w:val="left" w:pos="446"/>
        </w:tabs>
        <w:autoSpaceDE w:val="0"/>
        <w:autoSpaceDN w:val="0"/>
        <w:spacing w:before="67" w:after="0" w:line="240" w:lineRule="auto"/>
        <w:ind w:left="0" w:firstLine="0"/>
        <w:contextualSpacing w:val="0"/>
        <w:jc w:val="both"/>
        <w:rPr>
          <w:rFonts w:ascii="Times New Roman" w:hAnsi="Times New Roman" w:cs="Times New Roman"/>
          <w:sz w:val="24"/>
          <w:szCs w:val="24"/>
        </w:rPr>
      </w:pPr>
      <w:r w:rsidRPr="00FA2AFA">
        <w:rPr>
          <w:rFonts w:ascii="Times New Roman" w:hAnsi="Times New Roman" w:cs="Times New Roman"/>
          <w:color w:val="000009"/>
          <w:sz w:val="24"/>
          <w:szCs w:val="24"/>
        </w:rPr>
        <w:t>Ferme restando le conseguenze sotto il profilo penale, civile, amministrativo delle dichiarazioni false o mendaci, ai sensi degli articoli 75 e 76 del decreto del Presidente della Repubblica 28 dicembre 2000, n.445, ivi compresa la perdita degli eventuali benefici conseguiti sulla base di dichiarazioni non veritiere, l’Amministrazione si riserva di verificare la veridicità delle dichiarazioni rilasciate dai vincitori della procedura.</w:t>
      </w:r>
    </w:p>
    <w:p w14:paraId="65C99125" w14:textId="77777777" w:rsidR="00FA2AFA" w:rsidRDefault="00FA2AFA" w:rsidP="00D53E20">
      <w:pPr>
        <w:pStyle w:val="Paragrafoelenco"/>
        <w:widowControl w:val="0"/>
        <w:tabs>
          <w:tab w:val="left" w:pos="446"/>
        </w:tabs>
        <w:autoSpaceDE w:val="0"/>
        <w:autoSpaceDN w:val="0"/>
        <w:spacing w:before="67" w:after="0" w:line="240" w:lineRule="auto"/>
        <w:ind w:left="0"/>
        <w:contextualSpacing w:val="0"/>
        <w:jc w:val="both"/>
        <w:rPr>
          <w:rFonts w:ascii="Times New Roman" w:hAnsi="Times New Roman" w:cs="Times New Roman"/>
          <w:color w:val="000009"/>
          <w:sz w:val="24"/>
          <w:szCs w:val="24"/>
        </w:rPr>
      </w:pPr>
    </w:p>
    <w:p w14:paraId="37AD90DE" w14:textId="3041C259" w:rsidR="00CC6C9D" w:rsidRPr="00D53E20" w:rsidRDefault="00CC6C9D" w:rsidP="00D53E20">
      <w:pPr>
        <w:pStyle w:val="Paragrafoelenco"/>
        <w:widowControl w:val="0"/>
        <w:tabs>
          <w:tab w:val="left" w:pos="0"/>
        </w:tabs>
        <w:autoSpaceDE w:val="0"/>
        <w:autoSpaceDN w:val="0"/>
        <w:spacing w:before="67" w:after="0" w:line="240" w:lineRule="auto"/>
        <w:ind w:left="0"/>
        <w:contextualSpacing w:val="0"/>
        <w:jc w:val="both"/>
        <w:rPr>
          <w:rFonts w:ascii="Times New Roman" w:hAnsi="Times New Roman" w:cs="Times New Roman"/>
          <w:b/>
          <w:bCs/>
          <w:color w:val="000009"/>
          <w:spacing w:val="-2"/>
          <w:sz w:val="24"/>
          <w:szCs w:val="24"/>
        </w:rPr>
      </w:pPr>
      <w:r w:rsidRPr="00D53E20">
        <w:rPr>
          <w:rFonts w:ascii="Times New Roman" w:hAnsi="Times New Roman" w:cs="Times New Roman"/>
          <w:b/>
          <w:bCs/>
          <w:color w:val="000009"/>
          <w:spacing w:val="-2"/>
          <w:sz w:val="24"/>
          <w:szCs w:val="24"/>
        </w:rPr>
        <w:t>ART.3</w:t>
      </w:r>
    </w:p>
    <w:p w14:paraId="16C37DF1" w14:textId="77777777" w:rsidR="00FA2AFA" w:rsidRPr="00FA2AFA" w:rsidRDefault="00FA2AFA" w:rsidP="00D53E20">
      <w:pPr>
        <w:pStyle w:val="Paragrafoelenco"/>
        <w:widowControl w:val="0"/>
        <w:tabs>
          <w:tab w:val="left" w:pos="446"/>
        </w:tabs>
        <w:autoSpaceDE w:val="0"/>
        <w:autoSpaceDN w:val="0"/>
        <w:spacing w:before="67" w:after="0" w:line="240" w:lineRule="auto"/>
        <w:ind w:left="0"/>
        <w:contextualSpacing w:val="0"/>
        <w:jc w:val="both"/>
        <w:rPr>
          <w:rFonts w:ascii="Times New Roman" w:hAnsi="Times New Roman" w:cs="Times New Roman"/>
          <w:sz w:val="24"/>
          <w:szCs w:val="24"/>
        </w:rPr>
      </w:pPr>
    </w:p>
    <w:p w14:paraId="189B6653" w14:textId="77777777" w:rsidR="00CC6C9D" w:rsidRPr="00CC6C9D" w:rsidRDefault="00CC6C9D" w:rsidP="00D53E20">
      <w:pPr>
        <w:spacing w:line="274" w:lineRule="exact"/>
        <w:jc w:val="center"/>
        <w:rPr>
          <w:rFonts w:ascii="Times New Roman" w:hAnsi="Times New Roman" w:cs="Times New Roman"/>
          <w:b/>
          <w:sz w:val="24"/>
          <w:szCs w:val="24"/>
        </w:rPr>
      </w:pPr>
      <w:r w:rsidRPr="00CC6C9D">
        <w:rPr>
          <w:rFonts w:ascii="Times New Roman" w:hAnsi="Times New Roman" w:cs="Times New Roman"/>
          <w:b/>
          <w:color w:val="000009"/>
          <w:sz w:val="24"/>
          <w:szCs w:val="24"/>
        </w:rPr>
        <w:t>AMMISSIONE,</w:t>
      </w:r>
      <w:r w:rsidRPr="00CC6C9D">
        <w:rPr>
          <w:rFonts w:ascii="Times New Roman" w:hAnsi="Times New Roman" w:cs="Times New Roman"/>
          <w:b/>
          <w:color w:val="000009"/>
          <w:spacing w:val="-6"/>
          <w:sz w:val="24"/>
          <w:szCs w:val="24"/>
        </w:rPr>
        <w:t xml:space="preserve"> </w:t>
      </w:r>
      <w:r w:rsidRPr="00CC6C9D">
        <w:rPr>
          <w:rFonts w:ascii="Times New Roman" w:hAnsi="Times New Roman" w:cs="Times New Roman"/>
          <w:b/>
          <w:color w:val="000009"/>
          <w:sz w:val="24"/>
          <w:szCs w:val="24"/>
        </w:rPr>
        <w:t>REGOLARIZZAZIONE</w:t>
      </w:r>
      <w:r w:rsidRPr="00CC6C9D">
        <w:rPr>
          <w:rFonts w:ascii="Times New Roman" w:hAnsi="Times New Roman" w:cs="Times New Roman"/>
          <w:b/>
          <w:color w:val="000009"/>
          <w:spacing w:val="-3"/>
          <w:sz w:val="24"/>
          <w:szCs w:val="24"/>
        </w:rPr>
        <w:t xml:space="preserve"> </w:t>
      </w:r>
      <w:r w:rsidRPr="00CC6C9D">
        <w:rPr>
          <w:rFonts w:ascii="Times New Roman" w:hAnsi="Times New Roman" w:cs="Times New Roman"/>
          <w:b/>
          <w:color w:val="000009"/>
          <w:sz w:val="24"/>
          <w:szCs w:val="24"/>
        </w:rPr>
        <w:t>DELLA</w:t>
      </w:r>
      <w:r w:rsidRPr="00CC6C9D">
        <w:rPr>
          <w:rFonts w:ascii="Times New Roman" w:hAnsi="Times New Roman" w:cs="Times New Roman"/>
          <w:b/>
          <w:color w:val="000009"/>
          <w:spacing w:val="-5"/>
          <w:sz w:val="24"/>
          <w:szCs w:val="24"/>
        </w:rPr>
        <w:t xml:space="preserve"> </w:t>
      </w:r>
      <w:r w:rsidRPr="00CC6C9D">
        <w:rPr>
          <w:rFonts w:ascii="Times New Roman" w:hAnsi="Times New Roman" w:cs="Times New Roman"/>
          <w:b/>
          <w:color w:val="000009"/>
          <w:sz w:val="24"/>
          <w:szCs w:val="24"/>
        </w:rPr>
        <w:t>DOMANDA</w:t>
      </w:r>
      <w:r w:rsidRPr="00CC6C9D">
        <w:rPr>
          <w:rFonts w:ascii="Times New Roman" w:hAnsi="Times New Roman" w:cs="Times New Roman"/>
          <w:b/>
          <w:color w:val="000009"/>
          <w:spacing w:val="-4"/>
          <w:sz w:val="24"/>
          <w:szCs w:val="24"/>
        </w:rPr>
        <w:t xml:space="preserve"> </w:t>
      </w:r>
      <w:r w:rsidRPr="00CC6C9D">
        <w:rPr>
          <w:rFonts w:ascii="Times New Roman" w:hAnsi="Times New Roman" w:cs="Times New Roman"/>
          <w:b/>
          <w:color w:val="000009"/>
          <w:sz w:val="24"/>
          <w:szCs w:val="24"/>
        </w:rPr>
        <w:t>ED</w:t>
      </w:r>
      <w:r w:rsidRPr="00CC6C9D">
        <w:rPr>
          <w:rFonts w:ascii="Times New Roman" w:hAnsi="Times New Roman" w:cs="Times New Roman"/>
          <w:b/>
          <w:color w:val="000009"/>
          <w:spacing w:val="-4"/>
          <w:sz w:val="24"/>
          <w:szCs w:val="24"/>
        </w:rPr>
        <w:t xml:space="preserve"> </w:t>
      </w:r>
      <w:r w:rsidRPr="00CC6C9D">
        <w:rPr>
          <w:rFonts w:ascii="Times New Roman" w:hAnsi="Times New Roman" w:cs="Times New Roman"/>
          <w:b/>
          <w:color w:val="000009"/>
          <w:spacing w:val="-2"/>
          <w:sz w:val="24"/>
          <w:szCs w:val="24"/>
        </w:rPr>
        <w:t>ESCLUSIONE</w:t>
      </w:r>
    </w:p>
    <w:p w14:paraId="0C57C065" w14:textId="77777777" w:rsidR="00336548" w:rsidRPr="00336548" w:rsidRDefault="00CC6C9D" w:rsidP="00D53E20">
      <w:pPr>
        <w:pStyle w:val="Paragrafoelenco"/>
        <w:widowControl w:val="0"/>
        <w:numPr>
          <w:ilvl w:val="0"/>
          <w:numId w:val="28"/>
        </w:numPr>
        <w:tabs>
          <w:tab w:val="left" w:pos="503"/>
        </w:tabs>
        <w:autoSpaceDE w:val="0"/>
        <w:autoSpaceDN w:val="0"/>
        <w:spacing w:after="0" w:line="240" w:lineRule="auto"/>
        <w:ind w:left="0" w:firstLine="0"/>
        <w:contextualSpacing w:val="0"/>
        <w:jc w:val="both"/>
        <w:rPr>
          <w:rFonts w:ascii="Times New Roman" w:hAnsi="Times New Roman" w:cs="Times New Roman"/>
          <w:sz w:val="24"/>
          <w:szCs w:val="24"/>
        </w:rPr>
      </w:pPr>
      <w:r w:rsidRPr="008C525A">
        <w:rPr>
          <w:rFonts w:ascii="Times New Roman" w:hAnsi="Times New Roman" w:cs="Times New Roman"/>
          <w:color w:val="000009"/>
          <w:sz w:val="24"/>
          <w:szCs w:val="24"/>
        </w:rPr>
        <w:t xml:space="preserve">Ai fini dell'ammissione alla selezione, viene verificata la regolarità e la completezza della domanda di partecipazione, secondo quanto prescritto dal presente bando e dal Regolamento </w:t>
      </w:r>
      <w:r w:rsidR="008C525A" w:rsidRPr="008C525A">
        <w:rPr>
          <w:rFonts w:ascii="Times New Roman" w:hAnsi="Times New Roman" w:cs="Times New Roman"/>
          <w:color w:val="000009"/>
          <w:sz w:val="24"/>
          <w:szCs w:val="24"/>
        </w:rPr>
        <w:t>sulla disciplina dei concorsi, dell'accesso agli impieghi e delle procedure selettive</w:t>
      </w:r>
      <w:r w:rsidR="008C525A">
        <w:rPr>
          <w:rFonts w:ascii="Times New Roman" w:hAnsi="Times New Roman" w:cs="Times New Roman"/>
          <w:color w:val="000009"/>
          <w:sz w:val="24"/>
          <w:szCs w:val="24"/>
        </w:rPr>
        <w:t>,</w:t>
      </w:r>
      <w:r w:rsidR="008C525A" w:rsidRPr="008C525A">
        <w:rPr>
          <w:rFonts w:ascii="Times New Roman" w:hAnsi="Times New Roman" w:cs="Times New Roman"/>
          <w:color w:val="000009"/>
          <w:sz w:val="24"/>
          <w:szCs w:val="24"/>
        </w:rPr>
        <w:t xml:space="preserve"> approvato con deliberazione di Giunta n. 65 del 16/05/2025</w:t>
      </w:r>
      <w:r w:rsidR="008C525A">
        <w:rPr>
          <w:rFonts w:ascii="Times New Roman" w:hAnsi="Times New Roman" w:cs="Times New Roman"/>
          <w:color w:val="000009"/>
          <w:sz w:val="24"/>
          <w:szCs w:val="24"/>
        </w:rPr>
        <w:t xml:space="preserve">. </w:t>
      </w:r>
    </w:p>
    <w:p w14:paraId="54B87FEF" w14:textId="605A8972" w:rsidR="00CC6C9D" w:rsidRPr="008C525A" w:rsidRDefault="00CC6C9D" w:rsidP="00D53E20">
      <w:pPr>
        <w:pStyle w:val="Paragrafoelenco"/>
        <w:widowControl w:val="0"/>
        <w:numPr>
          <w:ilvl w:val="0"/>
          <w:numId w:val="28"/>
        </w:numPr>
        <w:tabs>
          <w:tab w:val="left" w:pos="503"/>
        </w:tabs>
        <w:autoSpaceDE w:val="0"/>
        <w:autoSpaceDN w:val="0"/>
        <w:spacing w:after="0" w:line="240" w:lineRule="auto"/>
        <w:ind w:left="0" w:firstLine="0"/>
        <w:contextualSpacing w:val="0"/>
        <w:jc w:val="both"/>
        <w:rPr>
          <w:rFonts w:ascii="Times New Roman" w:hAnsi="Times New Roman" w:cs="Times New Roman"/>
          <w:sz w:val="24"/>
          <w:szCs w:val="24"/>
        </w:rPr>
      </w:pPr>
      <w:r w:rsidRPr="008C525A">
        <w:rPr>
          <w:rFonts w:ascii="Times New Roman" w:hAnsi="Times New Roman" w:cs="Times New Roman"/>
          <w:color w:val="000009"/>
          <w:sz w:val="24"/>
          <w:szCs w:val="24"/>
        </w:rPr>
        <w:t>L'esclusione</w:t>
      </w:r>
      <w:r w:rsidRPr="008C525A">
        <w:rPr>
          <w:rFonts w:ascii="Times New Roman" w:hAnsi="Times New Roman" w:cs="Times New Roman"/>
          <w:color w:val="000009"/>
          <w:spacing w:val="-2"/>
          <w:sz w:val="24"/>
          <w:szCs w:val="24"/>
        </w:rPr>
        <w:t xml:space="preserve"> </w:t>
      </w:r>
      <w:r w:rsidRPr="008C525A">
        <w:rPr>
          <w:rFonts w:ascii="Times New Roman" w:hAnsi="Times New Roman" w:cs="Times New Roman"/>
          <w:color w:val="000009"/>
          <w:sz w:val="24"/>
          <w:szCs w:val="24"/>
        </w:rPr>
        <w:t>dal</w:t>
      </w:r>
      <w:r w:rsidRPr="008C525A">
        <w:rPr>
          <w:rFonts w:ascii="Times New Roman" w:hAnsi="Times New Roman" w:cs="Times New Roman"/>
          <w:color w:val="000009"/>
          <w:spacing w:val="-1"/>
          <w:sz w:val="24"/>
          <w:szCs w:val="24"/>
        </w:rPr>
        <w:t xml:space="preserve"> </w:t>
      </w:r>
      <w:r w:rsidRPr="008C525A">
        <w:rPr>
          <w:rFonts w:ascii="Times New Roman" w:hAnsi="Times New Roman" w:cs="Times New Roman"/>
          <w:color w:val="000009"/>
          <w:sz w:val="24"/>
          <w:szCs w:val="24"/>
        </w:rPr>
        <w:t>concorso</w:t>
      </w:r>
      <w:r w:rsidRPr="008C525A">
        <w:rPr>
          <w:rFonts w:ascii="Times New Roman" w:hAnsi="Times New Roman" w:cs="Times New Roman"/>
          <w:color w:val="000009"/>
          <w:spacing w:val="-1"/>
          <w:sz w:val="24"/>
          <w:szCs w:val="24"/>
        </w:rPr>
        <w:t xml:space="preserve"> </w:t>
      </w:r>
      <w:r w:rsidRPr="008C525A">
        <w:rPr>
          <w:rFonts w:ascii="Times New Roman" w:hAnsi="Times New Roman" w:cs="Times New Roman"/>
          <w:color w:val="000009"/>
          <w:sz w:val="24"/>
          <w:szCs w:val="24"/>
        </w:rPr>
        <w:t>è</w:t>
      </w:r>
      <w:r w:rsidRPr="008C525A">
        <w:rPr>
          <w:rFonts w:ascii="Times New Roman" w:hAnsi="Times New Roman" w:cs="Times New Roman"/>
          <w:color w:val="000009"/>
          <w:spacing w:val="-2"/>
          <w:sz w:val="24"/>
          <w:szCs w:val="24"/>
        </w:rPr>
        <w:t xml:space="preserve"> </w:t>
      </w:r>
      <w:r w:rsidRPr="008C525A">
        <w:rPr>
          <w:rFonts w:ascii="Times New Roman" w:hAnsi="Times New Roman" w:cs="Times New Roman"/>
          <w:color w:val="000009"/>
          <w:sz w:val="24"/>
          <w:szCs w:val="24"/>
        </w:rPr>
        <w:t>disposta</w:t>
      </w:r>
      <w:r w:rsidRPr="008C525A">
        <w:rPr>
          <w:rFonts w:ascii="Times New Roman" w:hAnsi="Times New Roman" w:cs="Times New Roman"/>
          <w:color w:val="000009"/>
          <w:spacing w:val="-1"/>
          <w:sz w:val="24"/>
          <w:szCs w:val="24"/>
        </w:rPr>
        <w:t xml:space="preserve"> </w:t>
      </w:r>
      <w:r w:rsidRPr="008C525A">
        <w:rPr>
          <w:rFonts w:ascii="Times New Roman" w:hAnsi="Times New Roman" w:cs="Times New Roman"/>
          <w:color w:val="000009"/>
          <w:sz w:val="24"/>
          <w:szCs w:val="24"/>
        </w:rPr>
        <w:t>nei</w:t>
      </w:r>
      <w:r w:rsidRPr="008C525A">
        <w:rPr>
          <w:rFonts w:ascii="Times New Roman" w:hAnsi="Times New Roman" w:cs="Times New Roman"/>
          <w:color w:val="000009"/>
          <w:spacing w:val="-1"/>
          <w:sz w:val="24"/>
          <w:szCs w:val="24"/>
        </w:rPr>
        <w:t xml:space="preserve"> </w:t>
      </w:r>
      <w:r w:rsidRPr="008C525A">
        <w:rPr>
          <w:rFonts w:ascii="Times New Roman" w:hAnsi="Times New Roman" w:cs="Times New Roman"/>
          <w:color w:val="000009"/>
          <w:sz w:val="24"/>
          <w:szCs w:val="24"/>
        </w:rPr>
        <w:t>confronti</w:t>
      </w:r>
      <w:r w:rsidRPr="008C525A">
        <w:rPr>
          <w:rFonts w:ascii="Times New Roman" w:hAnsi="Times New Roman" w:cs="Times New Roman"/>
          <w:color w:val="000009"/>
          <w:spacing w:val="2"/>
          <w:sz w:val="24"/>
          <w:szCs w:val="24"/>
        </w:rPr>
        <w:t xml:space="preserve"> </w:t>
      </w:r>
      <w:r w:rsidRPr="008C525A">
        <w:rPr>
          <w:rFonts w:ascii="Times New Roman" w:hAnsi="Times New Roman" w:cs="Times New Roman"/>
          <w:color w:val="000009"/>
          <w:spacing w:val="-5"/>
          <w:sz w:val="24"/>
          <w:szCs w:val="24"/>
        </w:rPr>
        <w:t>di:</w:t>
      </w:r>
    </w:p>
    <w:p w14:paraId="4510E5F1" w14:textId="77777777" w:rsidR="00CC6C9D" w:rsidRPr="00CC6C9D" w:rsidRDefault="00CC6C9D" w:rsidP="00D53E20">
      <w:pPr>
        <w:pStyle w:val="Paragrafoelenco"/>
        <w:widowControl w:val="0"/>
        <w:numPr>
          <w:ilvl w:val="1"/>
          <w:numId w:val="28"/>
        </w:numPr>
        <w:tabs>
          <w:tab w:val="left" w:pos="864"/>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 xml:space="preserve">coloro che presentino la domanda di ammissione con modalità diverse da quelle previste nel </w:t>
      </w:r>
      <w:r w:rsidRPr="00CC6C9D">
        <w:rPr>
          <w:rFonts w:ascii="Times New Roman" w:hAnsi="Times New Roman" w:cs="Times New Roman"/>
          <w:color w:val="000009"/>
          <w:spacing w:val="-2"/>
          <w:sz w:val="24"/>
          <w:szCs w:val="24"/>
        </w:rPr>
        <w:t>bando;</w:t>
      </w:r>
    </w:p>
    <w:p w14:paraId="34521A87" w14:textId="77777777" w:rsidR="00CC6C9D" w:rsidRPr="00CC6C9D" w:rsidRDefault="00CC6C9D" w:rsidP="00D53E20">
      <w:pPr>
        <w:pStyle w:val="Paragrafoelenco"/>
        <w:widowControl w:val="0"/>
        <w:numPr>
          <w:ilvl w:val="1"/>
          <w:numId w:val="28"/>
        </w:numPr>
        <w:tabs>
          <w:tab w:val="left" w:pos="864"/>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 xml:space="preserve">coloro che sulla base delle dichiarazioni contenute nella domanda di partecipazione e della documentazione allegata, risultino non essere in possesso di tutti i requisiti prescritti per </w:t>
      </w:r>
      <w:r w:rsidRPr="00CC6C9D">
        <w:rPr>
          <w:rFonts w:ascii="Times New Roman" w:hAnsi="Times New Roman" w:cs="Times New Roman"/>
          <w:color w:val="000009"/>
          <w:spacing w:val="-2"/>
          <w:sz w:val="24"/>
          <w:szCs w:val="24"/>
        </w:rPr>
        <w:t>l’ammissione;</w:t>
      </w:r>
    </w:p>
    <w:p w14:paraId="4CD08DED" w14:textId="4AAE1499" w:rsidR="00CC6C9D" w:rsidRPr="00CC6C9D" w:rsidRDefault="008C525A" w:rsidP="00D53E20">
      <w:pPr>
        <w:pStyle w:val="Paragrafoelenco"/>
        <w:widowControl w:val="0"/>
        <w:numPr>
          <w:ilvl w:val="0"/>
          <w:numId w:val="28"/>
        </w:numPr>
        <w:tabs>
          <w:tab w:val="left" w:pos="504"/>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color w:val="000009"/>
          <w:sz w:val="24"/>
          <w:szCs w:val="24"/>
        </w:rPr>
        <w:t>La Responsabile dell’Area Programmazione e Gestione delle Risorse</w:t>
      </w:r>
      <w:r w:rsidR="00CC6C9D" w:rsidRPr="00CC6C9D">
        <w:rPr>
          <w:rFonts w:ascii="Times New Roman" w:hAnsi="Times New Roman" w:cs="Times New Roman"/>
          <w:color w:val="000009"/>
          <w:sz w:val="24"/>
          <w:szCs w:val="24"/>
        </w:rPr>
        <w:t xml:space="preserve"> decide </w:t>
      </w:r>
      <w:r w:rsidR="00CC6C9D" w:rsidRPr="00CC6C9D">
        <w:rPr>
          <w:rFonts w:ascii="Times New Roman" w:hAnsi="Times New Roman" w:cs="Times New Roman"/>
          <w:color w:val="000009"/>
          <w:sz w:val="24"/>
          <w:szCs w:val="24"/>
        </w:rPr>
        <w:lastRenderedPageBreak/>
        <w:t xml:space="preserve">sull’immediata esclusione dei candidati che versino nelle condizioni di cui alle lettere a) e b) che precedono, nonché nei confronti di coloro che non risultino in possesso del titolo di studio indicato nel bando e degli altri requisiti specifici, laddove previsti. Dell’esclusione è data comunicazione agli interessati attraverso pubblicazione nel Portale unico del reclutamento </w:t>
      </w:r>
      <w:proofErr w:type="spellStart"/>
      <w:r w:rsidR="00CC6C9D" w:rsidRPr="00CC6C9D">
        <w:rPr>
          <w:rFonts w:ascii="Times New Roman" w:hAnsi="Times New Roman" w:cs="Times New Roman"/>
          <w:color w:val="000009"/>
          <w:sz w:val="24"/>
          <w:szCs w:val="24"/>
        </w:rPr>
        <w:t>InPa</w:t>
      </w:r>
      <w:proofErr w:type="spellEnd"/>
      <w:r w:rsidR="00CC6C9D" w:rsidRPr="00CC6C9D">
        <w:rPr>
          <w:rFonts w:ascii="Times New Roman" w:hAnsi="Times New Roman" w:cs="Times New Roman"/>
          <w:color w:val="000009"/>
          <w:sz w:val="24"/>
          <w:szCs w:val="24"/>
        </w:rPr>
        <w:t xml:space="preserve"> nonché sull’Albo pretorio online, nella sezione Amministrazione trasparente e nella sezione Concorsi del sito dell’Ente.</w:t>
      </w:r>
    </w:p>
    <w:p w14:paraId="77E1919D" w14:textId="6F4E5FF4" w:rsidR="00CC6C9D" w:rsidRPr="00CC6C9D" w:rsidRDefault="00CC6C9D" w:rsidP="00D53E20">
      <w:pPr>
        <w:pStyle w:val="Corpotesto"/>
      </w:pPr>
      <w:r w:rsidRPr="00CC6C9D">
        <w:rPr>
          <w:color w:val="000009"/>
        </w:rPr>
        <w:t xml:space="preserve">Per il mancato o irregolare versamento della tassa di partecipazione, il </w:t>
      </w:r>
      <w:r w:rsidR="008C525A">
        <w:rPr>
          <w:color w:val="000009"/>
        </w:rPr>
        <w:t>Responsabile</w:t>
      </w:r>
      <w:r w:rsidRPr="00CC6C9D">
        <w:rPr>
          <w:color w:val="000009"/>
        </w:rPr>
        <w:t xml:space="preserve"> del P</w:t>
      </w:r>
      <w:r w:rsidR="001D38FE">
        <w:rPr>
          <w:color w:val="000009"/>
        </w:rPr>
        <w:t>rocedimento</w:t>
      </w:r>
      <w:r w:rsidRPr="00CC6C9D">
        <w:rPr>
          <w:color w:val="000009"/>
        </w:rPr>
        <w:t xml:space="preserve"> assegnerà ai candidati un termine congruo e perentorio per la relativa regolarizzazione.</w:t>
      </w:r>
    </w:p>
    <w:p w14:paraId="239C300B" w14:textId="50D31332" w:rsidR="00CC6C9D" w:rsidRPr="00CC6C9D" w:rsidRDefault="00CC6C9D" w:rsidP="00D53E20">
      <w:pPr>
        <w:pStyle w:val="Paragrafoelenco"/>
        <w:widowControl w:val="0"/>
        <w:numPr>
          <w:ilvl w:val="0"/>
          <w:numId w:val="28"/>
        </w:numPr>
        <w:tabs>
          <w:tab w:val="left" w:pos="504"/>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L'esclusione del candidato dalla procedura di selezione può essere disposta in qualsiasi momento da</w:t>
      </w:r>
      <w:r w:rsidR="008C525A">
        <w:rPr>
          <w:rFonts w:ascii="Times New Roman" w:hAnsi="Times New Roman" w:cs="Times New Roman"/>
          <w:color w:val="000009"/>
          <w:sz w:val="24"/>
          <w:szCs w:val="24"/>
        </w:rPr>
        <w:t>l</w:t>
      </w:r>
      <w:r w:rsidRPr="00CC6C9D">
        <w:rPr>
          <w:rFonts w:ascii="Times New Roman" w:hAnsi="Times New Roman" w:cs="Times New Roman"/>
          <w:color w:val="000009"/>
          <w:sz w:val="24"/>
          <w:szCs w:val="24"/>
        </w:rPr>
        <w:t>l</w:t>
      </w:r>
      <w:r w:rsidR="008C525A">
        <w:rPr>
          <w:rFonts w:ascii="Times New Roman" w:hAnsi="Times New Roman" w:cs="Times New Roman"/>
          <w:color w:val="000009"/>
          <w:sz w:val="24"/>
          <w:szCs w:val="24"/>
        </w:rPr>
        <w:t>a Responsabile dell’Area Programmazione e Gestione delle Risorse</w:t>
      </w:r>
      <w:r w:rsidRPr="00CC6C9D">
        <w:rPr>
          <w:rFonts w:ascii="Times New Roman" w:hAnsi="Times New Roman" w:cs="Times New Roman"/>
          <w:color w:val="000009"/>
          <w:sz w:val="24"/>
          <w:szCs w:val="24"/>
        </w:rPr>
        <w:t xml:space="preserve"> e viene comunicata all'interessato</w:t>
      </w:r>
      <w:r w:rsidRPr="00CC6C9D">
        <w:rPr>
          <w:rFonts w:ascii="Times New Roman" w:hAnsi="Times New Roman" w:cs="Times New Roman"/>
          <w:color w:val="000009"/>
          <w:spacing w:val="40"/>
          <w:sz w:val="24"/>
          <w:szCs w:val="24"/>
        </w:rPr>
        <w:t xml:space="preserve"> </w:t>
      </w:r>
      <w:r w:rsidRPr="00CC6C9D">
        <w:rPr>
          <w:rFonts w:ascii="Times New Roman" w:hAnsi="Times New Roman" w:cs="Times New Roman"/>
          <w:color w:val="000009"/>
          <w:sz w:val="24"/>
          <w:szCs w:val="24"/>
        </w:rPr>
        <w:t xml:space="preserve">con le modalità di cui al precedente comma </w:t>
      </w:r>
      <w:r w:rsidR="00336548">
        <w:rPr>
          <w:rFonts w:ascii="Times New Roman" w:hAnsi="Times New Roman" w:cs="Times New Roman"/>
          <w:color w:val="000009"/>
          <w:sz w:val="24"/>
          <w:szCs w:val="24"/>
        </w:rPr>
        <w:t>3</w:t>
      </w:r>
      <w:r w:rsidRPr="00CC6C9D">
        <w:rPr>
          <w:rFonts w:ascii="Times New Roman" w:hAnsi="Times New Roman" w:cs="Times New Roman"/>
          <w:color w:val="000009"/>
          <w:sz w:val="24"/>
          <w:szCs w:val="24"/>
        </w:rPr>
        <w:t>.</w:t>
      </w:r>
    </w:p>
    <w:p w14:paraId="39EBE126" w14:textId="77777777" w:rsidR="00CC6C9D" w:rsidRPr="00CC6C9D" w:rsidRDefault="00CC6C9D" w:rsidP="00D53E20">
      <w:pPr>
        <w:pStyle w:val="Corpotesto"/>
        <w:jc w:val="left"/>
      </w:pPr>
    </w:p>
    <w:p w14:paraId="29294FC3" w14:textId="77777777" w:rsidR="00CC6C9D" w:rsidRPr="00CC6C9D" w:rsidRDefault="00CC6C9D" w:rsidP="00D53E20">
      <w:pPr>
        <w:pStyle w:val="Corpotesto"/>
        <w:spacing w:before="4"/>
        <w:jc w:val="left"/>
      </w:pPr>
    </w:p>
    <w:p w14:paraId="30E5C754" w14:textId="77777777" w:rsidR="00CC6C9D" w:rsidRPr="00D53E20" w:rsidRDefault="00CC6C9D" w:rsidP="00D53E20">
      <w:pPr>
        <w:pStyle w:val="Titolo1"/>
        <w:rPr>
          <w:rFonts w:ascii="Times New Roman" w:hAnsi="Times New Roman" w:cs="Times New Roman"/>
          <w:b/>
          <w:bCs/>
          <w:sz w:val="24"/>
          <w:szCs w:val="24"/>
        </w:rPr>
      </w:pPr>
      <w:r w:rsidRPr="00D53E20">
        <w:rPr>
          <w:rFonts w:ascii="Times New Roman" w:hAnsi="Times New Roman" w:cs="Times New Roman"/>
          <w:b/>
          <w:bCs/>
          <w:color w:val="000009"/>
          <w:spacing w:val="-2"/>
          <w:sz w:val="24"/>
          <w:szCs w:val="24"/>
        </w:rPr>
        <w:t>ART.4</w:t>
      </w:r>
    </w:p>
    <w:p w14:paraId="7A1CB309" w14:textId="77777777" w:rsidR="00CC6C9D" w:rsidRPr="00CC6C9D" w:rsidRDefault="00CC6C9D" w:rsidP="00D53E20">
      <w:pPr>
        <w:spacing w:line="274" w:lineRule="exact"/>
        <w:jc w:val="center"/>
        <w:rPr>
          <w:rFonts w:ascii="Times New Roman" w:hAnsi="Times New Roman" w:cs="Times New Roman"/>
          <w:b/>
          <w:sz w:val="24"/>
          <w:szCs w:val="24"/>
        </w:rPr>
      </w:pPr>
      <w:r w:rsidRPr="00CC6C9D">
        <w:rPr>
          <w:rFonts w:ascii="Times New Roman" w:hAnsi="Times New Roman" w:cs="Times New Roman"/>
          <w:b/>
          <w:color w:val="000009"/>
          <w:sz w:val="24"/>
          <w:szCs w:val="24"/>
        </w:rPr>
        <w:t>RIAPERTURA</w:t>
      </w:r>
      <w:r w:rsidRPr="00CC6C9D">
        <w:rPr>
          <w:rFonts w:ascii="Times New Roman" w:hAnsi="Times New Roman" w:cs="Times New Roman"/>
          <w:b/>
          <w:color w:val="000009"/>
          <w:spacing w:val="-6"/>
          <w:sz w:val="24"/>
          <w:szCs w:val="24"/>
        </w:rPr>
        <w:t xml:space="preserve"> </w:t>
      </w:r>
      <w:r w:rsidRPr="00CC6C9D">
        <w:rPr>
          <w:rFonts w:ascii="Times New Roman" w:hAnsi="Times New Roman" w:cs="Times New Roman"/>
          <w:b/>
          <w:color w:val="000009"/>
          <w:sz w:val="24"/>
          <w:szCs w:val="24"/>
        </w:rPr>
        <w:t>E PROROGA</w:t>
      </w:r>
      <w:r w:rsidRPr="00CC6C9D">
        <w:rPr>
          <w:rFonts w:ascii="Times New Roman" w:hAnsi="Times New Roman" w:cs="Times New Roman"/>
          <w:b/>
          <w:color w:val="000009"/>
          <w:spacing w:val="-4"/>
          <w:sz w:val="24"/>
          <w:szCs w:val="24"/>
        </w:rPr>
        <w:t xml:space="preserve"> </w:t>
      </w:r>
      <w:r w:rsidRPr="00CC6C9D">
        <w:rPr>
          <w:rFonts w:ascii="Times New Roman" w:hAnsi="Times New Roman" w:cs="Times New Roman"/>
          <w:b/>
          <w:color w:val="000009"/>
          <w:sz w:val="24"/>
          <w:szCs w:val="24"/>
        </w:rPr>
        <w:t>DEI</w:t>
      </w:r>
      <w:r w:rsidRPr="00CC6C9D">
        <w:rPr>
          <w:rFonts w:ascii="Times New Roman" w:hAnsi="Times New Roman" w:cs="Times New Roman"/>
          <w:b/>
          <w:color w:val="000009"/>
          <w:spacing w:val="-3"/>
          <w:sz w:val="24"/>
          <w:szCs w:val="24"/>
        </w:rPr>
        <w:t xml:space="preserve"> </w:t>
      </w:r>
      <w:r w:rsidRPr="00CC6C9D">
        <w:rPr>
          <w:rFonts w:ascii="Times New Roman" w:hAnsi="Times New Roman" w:cs="Times New Roman"/>
          <w:b/>
          <w:color w:val="000009"/>
          <w:sz w:val="24"/>
          <w:szCs w:val="24"/>
        </w:rPr>
        <w:t>TERMINI E</w:t>
      </w:r>
      <w:r w:rsidRPr="00CC6C9D">
        <w:rPr>
          <w:rFonts w:ascii="Times New Roman" w:hAnsi="Times New Roman" w:cs="Times New Roman"/>
          <w:b/>
          <w:color w:val="000009"/>
          <w:spacing w:val="-3"/>
          <w:sz w:val="24"/>
          <w:szCs w:val="24"/>
        </w:rPr>
        <w:t xml:space="preserve"> </w:t>
      </w:r>
      <w:r w:rsidRPr="00CC6C9D">
        <w:rPr>
          <w:rFonts w:ascii="Times New Roman" w:hAnsi="Times New Roman" w:cs="Times New Roman"/>
          <w:b/>
          <w:color w:val="000009"/>
          <w:sz w:val="24"/>
          <w:szCs w:val="24"/>
        </w:rPr>
        <w:t>REVOCA</w:t>
      </w:r>
      <w:r w:rsidRPr="00CC6C9D">
        <w:rPr>
          <w:rFonts w:ascii="Times New Roman" w:hAnsi="Times New Roman" w:cs="Times New Roman"/>
          <w:b/>
          <w:color w:val="000009"/>
          <w:spacing w:val="-3"/>
          <w:sz w:val="24"/>
          <w:szCs w:val="24"/>
        </w:rPr>
        <w:t xml:space="preserve"> </w:t>
      </w:r>
      <w:r w:rsidRPr="00CC6C9D">
        <w:rPr>
          <w:rFonts w:ascii="Times New Roman" w:hAnsi="Times New Roman" w:cs="Times New Roman"/>
          <w:b/>
          <w:color w:val="000009"/>
          <w:sz w:val="24"/>
          <w:szCs w:val="24"/>
        </w:rPr>
        <w:t>DEL</w:t>
      </w:r>
      <w:r w:rsidRPr="00CC6C9D">
        <w:rPr>
          <w:rFonts w:ascii="Times New Roman" w:hAnsi="Times New Roman" w:cs="Times New Roman"/>
          <w:b/>
          <w:color w:val="000009"/>
          <w:spacing w:val="-2"/>
          <w:sz w:val="24"/>
          <w:szCs w:val="24"/>
        </w:rPr>
        <w:t xml:space="preserve"> BANDO</w:t>
      </w:r>
    </w:p>
    <w:p w14:paraId="3A0D5216" w14:textId="67F36213" w:rsidR="00CC6C9D" w:rsidRPr="00CC6C9D" w:rsidRDefault="00CC6C9D" w:rsidP="00D53E20">
      <w:pPr>
        <w:pStyle w:val="Paragrafoelenco"/>
        <w:widowControl w:val="0"/>
        <w:numPr>
          <w:ilvl w:val="0"/>
          <w:numId w:val="27"/>
        </w:numPr>
        <w:tabs>
          <w:tab w:val="left" w:pos="504"/>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Per motivate esigenze di interesse pubblico, i termini per la presentazione delle domande di partecipazione alla selezione possono essere prorogati o riaperti, con determinazione del</w:t>
      </w:r>
      <w:r w:rsidR="00EB3CE9">
        <w:rPr>
          <w:rFonts w:ascii="Times New Roman" w:hAnsi="Times New Roman" w:cs="Times New Roman"/>
          <w:color w:val="000009"/>
          <w:sz w:val="24"/>
          <w:szCs w:val="24"/>
        </w:rPr>
        <w:t>la</w:t>
      </w:r>
      <w:r w:rsidRPr="00CC6C9D">
        <w:rPr>
          <w:rFonts w:ascii="Times New Roman" w:hAnsi="Times New Roman" w:cs="Times New Roman"/>
          <w:color w:val="000009"/>
          <w:spacing w:val="40"/>
          <w:sz w:val="24"/>
          <w:szCs w:val="24"/>
        </w:rPr>
        <w:t xml:space="preserve"> </w:t>
      </w:r>
      <w:r w:rsidR="00EB3CE9">
        <w:rPr>
          <w:rFonts w:ascii="Times New Roman" w:hAnsi="Times New Roman" w:cs="Times New Roman"/>
          <w:color w:val="000009"/>
          <w:sz w:val="24"/>
          <w:szCs w:val="24"/>
        </w:rPr>
        <w:t>Responsabile</w:t>
      </w:r>
      <w:r w:rsidRPr="00CC6C9D">
        <w:rPr>
          <w:rFonts w:ascii="Times New Roman" w:hAnsi="Times New Roman" w:cs="Times New Roman"/>
          <w:color w:val="000009"/>
          <w:sz w:val="24"/>
          <w:szCs w:val="24"/>
        </w:rPr>
        <w:t xml:space="preserve"> dell’Area </w:t>
      </w:r>
      <w:r w:rsidR="00EB3CE9">
        <w:rPr>
          <w:rFonts w:ascii="Times New Roman" w:hAnsi="Times New Roman" w:cs="Times New Roman"/>
          <w:color w:val="000009"/>
          <w:sz w:val="24"/>
          <w:szCs w:val="24"/>
        </w:rPr>
        <w:t xml:space="preserve">Programmazione </w:t>
      </w:r>
      <w:r w:rsidR="00EB3CE9" w:rsidRPr="00EB3CE9">
        <w:rPr>
          <w:rFonts w:ascii="Times New Roman" w:hAnsi="Times New Roman" w:cs="Times New Roman"/>
          <w:color w:val="000009"/>
          <w:sz w:val="24"/>
          <w:szCs w:val="24"/>
        </w:rPr>
        <w:t xml:space="preserve">e </w:t>
      </w:r>
      <w:r w:rsidRPr="00EB3CE9">
        <w:rPr>
          <w:rFonts w:ascii="Times New Roman" w:hAnsi="Times New Roman" w:cs="Times New Roman"/>
          <w:color w:val="000009"/>
          <w:sz w:val="24"/>
          <w:szCs w:val="24"/>
        </w:rPr>
        <w:t>Gestione</w:t>
      </w:r>
      <w:r w:rsidR="00EB3CE9" w:rsidRPr="00EB3CE9">
        <w:rPr>
          <w:rFonts w:ascii="Times New Roman" w:hAnsi="Times New Roman" w:cs="Times New Roman"/>
          <w:color w:val="000009"/>
          <w:sz w:val="24"/>
          <w:szCs w:val="24"/>
        </w:rPr>
        <w:t xml:space="preserve"> delle Risorse</w:t>
      </w:r>
      <w:r w:rsidR="00EB3CE9">
        <w:rPr>
          <w:rFonts w:ascii="Times New Roman" w:hAnsi="Times New Roman" w:cs="Times New Roman"/>
          <w:color w:val="000009"/>
          <w:sz w:val="24"/>
          <w:szCs w:val="24"/>
        </w:rPr>
        <w:t xml:space="preserve">, </w:t>
      </w:r>
      <w:r w:rsidRPr="00CC6C9D">
        <w:rPr>
          <w:rFonts w:ascii="Times New Roman" w:hAnsi="Times New Roman" w:cs="Times New Roman"/>
          <w:color w:val="000009"/>
          <w:sz w:val="24"/>
          <w:szCs w:val="24"/>
        </w:rPr>
        <w:t>da pubblicizzarsi con le stesse modalità adottate per il bando. Nel caso di proroga o riapertura dei termini restano valide le domande presentate in precedenza.</w:t>
      </w:r>
    </w:p>
    <w:p w14:paraId="2C12EC89" w14:textId="0F552A26" w:rsidR="00CC6C9D" w:rsidRPr="00CC6C9D" w:rsidRDefault="00CC6C9D" w:rsidP="00D53E20">
      <w:pPr>
        <w:pStyle w:val="Paragrafoelenco"/>
        <w:widowControl w:val="0"/>
        <w:numPr>
          <w:ilvl w:val="0"/>
          <w:numId w:val="27"/>
        </w:numPr>
        <w:tabs>
          <w:tab w:val="left" w:pos="504"/>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Con motivato provvedimento del</w:t>
      </w:r>
      <w:r w:rsidR="00210C48">
        <w:rPr>
          <w:rFonts w:ascii="Times New Roman" w:hAnsi="Times New Roman" w:cs="Times New Roman"/>
          <w:color w:val="000009"/>
          <w:sz w:val="24"/>
          <w:szCs w:val="24"/>
        </w:rPr>
        <w:t>la</w:t>
      </w:r>
      <w:r w:rsidRPr="00CC6C9D">
        <w:rPr>
          <w:rFonts w:ascii="Times New Roman" w:hAnsi="Times New Roman" w:cs="Times New Roman"/>
          <w:color w:val="000009"/>
          <w:sz w:val="24"/>
          <w:szCs w:val="24"/>
        </w:rPr>
        <w:t xml:space="preserve"> </w:t>
      </w:r>
      <w:r w:rsidR="008C525A">
        <w:rPr>
          <w:rFonts w:ascii="Times New Roman" w:hAnsi="Times New Roman" w:cs="Times New Roman"/>
          <w:color w:val="000009"/>
          <w:sz w:val="24"/>
          <w:szCs w:val="24"/>
        </w:rPr>
        <w:t>Responsabile dell’Area Programmazione e Gestione delle Risorse</w:t>
      </w:r>
      <w:r w:rsidRPr="00CC6C9D">
        <w:rPr>
          <w:rFonts w:ascii="Times New Roman" w:hAnsi="Times New Roman" w:cs="Times New Roman"/>
          <w:color w:val="000009"/>
          <w:sz w:val="24"/>
          <w:szCs w:val="24"/>
        </w:rPr>
        <w:t xml:space="preserve">, in presenza di fondati motivi di pubblico interesse che sconsigliano la prosecuzione dell’iter concorsuale rendendone evidente l’inopportunità, il bando può essere revocato, purché non sia intervenuta la nomina dei vincitori, senza che ciò comporti la restituzione della tassa di </w:t>
      </w:r>
      <w:r w:rsidRPr="00CC6C9D">
        <w:rPr>
          <w:rFonts w:ascii="Times New Roman" w:hAnsi="Times New Roman" w:cs="Times New Roman"/>
          <w:color w:val="000009"/>
          <w:spacing w:val="-2"/>
          <w:sz w:val="24"/>
          <w:szCs w:val="24"/>
        </w:rPr>
        <w:t>partecipazione.</w:t>
      </w:r>
    </w:p>
    <w:p w14:paraId="6D0915BD" w14:textId="77777777" w:rsidR="00CC6C9D" w:rsidRPr="00CC6C9D" w:rsidRDefault="00CC6C9D" w:rsidP="00D53E20">
      <w:pPr>
        <w:pStyle w:val="Paragrafoelenco"/>
        <w:widowControl w:val="0"/>
        <w:numPr>
          <w:ilvl w:val="0"/>
          <w:numId w:val="27"/>
        </w:numPr>
        <w:tabs>
          <w:tab w:val="left" w:pos="504"/>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 xml:space="preserve">La revoca del bando viene comunicata tramite pubblicazione nel Portale unico del reclutamento </w:t>
      </w:r>
      <w:proofErr w:type="spellStart"/>
      <w:r w:rsidRPr="00CC6C9D">
        <w:rPr>
          <w:rFonts w:ascii="Times New Roman" w:hAnsi="Times New Roman" w:cs="Times New Roman"/>
          <w:color w:val="000009"/>
          <w:sz w:val="24"/>
          <w:szCs w:val="24"/>
        </w:rPr>
        <w:t>InPa</w:t>
      </w:r>
      <w:proofErr w:type="spellEnd"/>
      <w:r w:rsidRPr="00CC6C9D">
        <w:rPr>
          <w:rFonts w:ascii="Times New Roman" w:hAnsi="Times New Roman" w:cs="Times New Roman"/>
          <w:color w:val="000009"/>
          <w:sz w:val="24"/>
          <w:szCs w:val="24"/>
        </w:rPr>
        <w:t>, nonché</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sull’Albo pretorio online, nella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sezione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Amministrazione trasparente 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nella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sezione Concorsi del sito dell’Ente.</w:t>
      </w:r>
    </w:p>
    <w:p w14:paraId="1093E8ED" w14:textId="77777777" w:rsidR="00CC6C9D" w:rsidRPr="00CC6C9D" w:rsidRDefault="00CC6C9D" w:rsidP="00D53E20">
      <w:pPr>
        <w:pStyle w:val="Corpotesto"/>
        <w:jc w:val="left"/>
      </w:pPr>
    </w:p>
    <w:p w14:paraId="155B89EB" w14:textId="77777777" w:rsidR="00CC6C9D" w:rsidRPr="00CC6C9D" w:rsidRDefault="00CC6C9D" w:rsidP="00D53E20">
      <w:pPr>
        <w:pStyle w:val="Corpotesto"/>
        <w:spacing w:before="3"/>
        <w:jc w:val="left"/>
      </w:pPr>
    </w:p>
    <w:p w14:paraId="73C6AA39" w14:textId="77777777" w:rsidR="00CC6C9D" w:rsidRPr="00D53E20" w:rsidRDefault="00CC6C9D" w:rsidP="00D53E20">
      <w:pPr>
        <w:pStyle w:val="Titolo1"/>
        <w:spacing w:before="1"/>
        <w:rPr>
          <w:rFonts w:ascii="Times New Roman" w:hAnsi="Times New Roman" w:cs="Times New Roman"/>
          <w:b/>
          <w:bCs/>
          <w:sz w:val="24"/>
          <w:szCs w:val="24"/>
        </w:rPr>
      </w:pPr>
      <w:r w:rsidRPr="00D53E20">
        <w:rPr>
          <w:rFonts w:ascii="Times New Roman" w:hAnsi="Times New Roman" w:cs="Times New Roman"/>
          <w:b/>
          <w:bCs/>
          <w:color w:val="000009"/>
          <w:spacing w:val="-2"/>
          <w:sz w:val="24"/>
          <w:szCs w:val="24"/>
        </w:rPr>
        <w:t>ART.5</w:t>
      </w:r>
    </w:p>
    <w:p w14:paraId="277D5335" w14:textId="77777777" w:rsidR="00CC6C9D" w:rsidRPr="00CC6C9D" w:rsidRDefault="00CC6C9D" w:rsidP="00D53E20">
      <w:pPr>
        <w:spacing w:line="274" w:lineRule="exact"/>
        <w:jc w:val="center"/>
        <w:rPr>
          <w:rFonts w:ascii="Times New Roman" w:hAnsi="Times New Roman" w:cs="Times New Roman"/>
          <w:b/>
          <w:sz w:val="24"/>
          <w:szCs w:val="24"/>
        </w:rPr>
      </w:pPr>
      <w:r w:rsidRPr="00CC6C9D">
        <w:rPr>
          <w:rFonts w:ascii="Times New Roman" w:hAnsi="Times New Roman" w:cs="Times New Roman"/>
          <w:b/>
          <w:color w:val="000009"/>
          <w:sz w:val="24"/>
          <w:szCs w:val="24"/>
        </w:rPr>
        <w:t>MODALITÀ</w:t>
      </w:r>
      <w:r w:rsidRPr="00CC6C9D">
        <w:rPr>
          <w:rFonts w:ascii="Times New Roman" w:hAnsi="Times New Roman" w:cs="Times New Roman"/>
          <w:b/>
          <w:color w:val="000009"/>
          <w:spacing w:val="-5"/>
          <w:sz w:val="24"/>
          <w:szCs w:val="24"/>
        </w:rPr>
        <w:t xml:space="preserve"> </w:t>
      </w:r>
      <w:r w:rsidRPr="00CC6C9D">
        <w:rPr>
          <w:rFonts w:ascii="Times New Roman" w:hAnsi="Times New Roman" w:cs="Times New Roman"/>
          <w:b/>
          <w:color w:val="000009"/>
          <w:sz w:val="24"/>
          <w:szCs w:val="24"/>
        </w:rPr>
        <w:t>E</w:t>
      </w:r>
      <w:r w:rsidRPr="00CC6C9D">
        <w:rPr>
          <w:rFonts w:ascii="Times New Roman" w:hAnsi="Times New Roman" w:cs="Times New Roman"/>
          <w:b/>
          <w:color w:val="000009"/>
          <w:spacing w:val="-1"/>
          <w:sz w:val="24"/>
          <w:szCs w:val="24"/>
        </w:rPr>
        <w:t xml:space="preserve"> </w:t>
      </w:r>
      <w:r w:rsidRPr="00CC6C9D">
        <w:rPr>
          <w:rFonts w:ascii="Times New Roman" w:hAnsi="Times New Roman" w:cs="Times New Roman"/>
          <w:b/>
          <w:color w:val="000009"/>
          <w:sz w:val="24"/>
          <w:szCs w:val="24"/>
        </w:rPr>
        <w:t>CRITERI</w:t>
      </w:r>
      <w:r w:rsidRPr="00CC6C9D">
        <w:rPr>
          <w:rFonts w:ascii="Times New Roman" w:hAnsi="Times New Roman" w:cs="Times New Roman"/>
          <w:b/>
          <w:color w:val="000009"/>
          <w:spacing w:val="-2"/>
          <w:sz w:val="24"/>
          <w:szCs w:val="24"/>
        </w:rPr>
        <w:t xml:space="preserve"> </w:t>
      </w:r>
      <w:r w:rsidRPr="00CC6C9D">
        <w:rPr>
          <w:rFonts w:ascii="Times New Roman" w:hAnsi="Times New Roman" w:cs="Times New Roman"/>
          <w:b/>
          <w:color w:val="000009"/>
          <w:sz w:val="24"/>
          <w:szCs w:val="24"/>
        </w:rPr>
        <w:t>DI</w:t>
      </w:r>
      <w:r w:rsidRPr="00CC6C9D">
        <w:rPr>
          <w:rFonts w:ascii="Times New Roman" w:hAnsi="Times New Roman" w:cs="Times New Roman"/>
          <w:b/>
          <w:color w:val="000009"/>
          <w:spacing w:val="-2"/>
          <w:sz w:val="24"/>
          <w:szCs w:val="24"/>
        </w:rPr>
        <w:t xml:space="preserve"> SELEZIONE</w:t>
      </w:r>
    </w:p>
    <w:p w14:paraId="0DEDCD88" w14:textId="74560939" w:rsidR="00CC6C9D" w:rsidRPr="00CC6C9D" w:rsidRDefault="00210C48" w:rsidP="00D53E20">
      <w:pPr>
        <w:pStyle w:val="Paragrafoelenco"/>
        <w:widowControl w:val="0"/>
        <w:numPr>
          <w:ilvl w:val="0"/>
          <w:numId w:val="26"/>
        </w:numPr>
        <w:tabs>
          <w:tab w:val="left" w:pos="504"/>
        </w:tabs>
        <w:autoSpaceDE w:val="0"/>
        <w:autoSpaceDN w:val="0"/>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color w:val="000009"/>
          <w:sz w:val="24"/>
          <w:szCs w:val="24"/>
        </w:rPr>
        <w:t>La Responsabile dell’Area Programmazione e Gestione delle Risorse</w:t>
      </w:r>
      <w:r w:rsidR="00CC6C9D" w:rsidRPr="00CC6C9D">
        <w:rPr>
          <w:rFonts w:ascii="Times New Roman" w:hAnsi="Times New Roman" w:cs="Times New Roman"/>
          <w:color w:val="000009"/>
          <w:sz w:val="24"/>
          <w:szCs w:val="24"/>
        </w:rPr>
        <w:t>, previa acquisizione delle</w:t>
      </w:r>
      <w:r w:rsidR="00CC6C9D" w:rsidRPr="00CC6C9D">
        <w:rPr>
          <w:rFonts w:ascii="Times New Roman" w:hAnsi="Times New Roman" w:cs="Times New Roman"/>
          <w:color w:val="000009"/>
          <w:spacing w:val="40"/>
          <w:sz w:val="24"/>
          <w:szCs w:val="24"/>
        </w:rPr>
        <w:t xml:space="preserve"> </w:t>
      </w:r>
      <w:r w:rsidR="00CC6C9D" w:rsidRPr="00CC6C9D">
        <w:rPr>
          <w:rFonts w:ascii="Times New Roman" w:hAnsi="Times New Roman" w:cs="Times New Roman"/>
          <w:color w:val="000009"/>
          <w:sz w:val="24"/>
          <w:szCs w:val="24"/>
        </w:rPr>
        <w:t>dichiarazioni di legge, nomina apposita Commissione esaminatrice nel rispetto dei criteri e requisiti di cui al vigente “</w:t>
      </w:r>
      <w:r w:rsidRPr="00210C48">
        <w:rPr>
          <w:rFonts w:ascii="Times New Roman" w:hAnsi="Times New Roman" w:cs="Times New Roman"/>
          <w:color w:val="000009"/>
          <w:sz w:val="24"/>
          <w:szCs w:val="24"/>
        </w:rPr>
        <w:t>Regolamento sulla disciplina dei concorsi, dell'accesso agli impieghi e delle procedure selettive” approvato con deliberazione di Giunta n. 65 del 16/05/2025</w:t>
      </w:r>
      <w:r w:rsidR="00CC6C9D" w:rsidRPr="00CC6C9D">
        <w:rPr>
          <w:rFonts w:ascii="Times New Roman" w:hAnsi="Times New Roman" w:cs="Times New Roman"/>
          <w:color w:val="000009"/>
          <w:sz w:val="24"/>
          <w:szCs w:val="24"/>
        </w:rPr>
        <w:t>.</w:t>
      </w:r>
    </w:p>
    <w:p w14:paraId="1F3E14A1" w14:textId="148647FB" w:rsidR="00FA2AFA" w:rsidRPr="00DF5D1E" w:rsidRDefault="00CC6C9D" w:rsidP="00D53E20">
      <w:pPr>
        <w:pStyle w:val="Paragrafoelenco"/>
        <w:widowControl w:val="0"/>
        <w:numPr>
          <w:ilvl w:val="0"/>
          <w:numId w:val="26"/>
        </w:numPr>
        <w:tabs>
          <w:tab w:val="left" w:pos="504"/>
        </w:tabs>
        <w:autoSpaceDE w:val="0"/>
        <w:autoSpaceDN w:val="0"/>
        <w:spacing w:before="66" w:after="0" w:line="240" w:lineRule="auto"/>
        <w:ind w:left="0" w:firstLine="0"/>
        <w:contextualSpacing w:val="0"/>
        <w:jc w:val="both"/>
        <w:rPr>
          <w:rFonts w:ascii="Times New Roman" w:hAnsi="Times New Roman" w:cs="Times New Roman"/>
          <w:sz w:val="24"/>
          <w:szCs w:val="24"/>
        </w:rPr>
      </w:pPr>
      <w:r w:rsidRPr="00EB3CE9">
        <w:rPr>
          <w:rFonts w:ascii="Times New Roman" w:hAnsi="Times New Roman" w:cs="Times New Roman"/>
          <w:color w:val="000009"/>
          <w:sz w:val="24"/>
          <w:szCs w:val="24"/>
        </w:rPr>
        <w:t xml:space="preserve">La selezione avviene mediante lo svolgimento di </w:t>
      </w:r>
      <w:r w:rsidR="005A060E" w:rsidRPr="00DF5D1E">
        <w:rPr>
          <w:rFonts w:ascii="Times New Roman" w:hAnsi="Times New Roman" w:cs="Times New Roman"/>
          <w:color w:val="000009"/>
          <w:sz w:val="24"/>
          <w:szCs w:val="24"/>
        </w:rPr>
        <w:t>una</w:t>
      </w:r>
      <w:r w:rsidRPr="00DF5D1E">
        <w:rPr>
          <w:rFonts w:ascii="Times New Roman" w:hAnsi="Times New Roman" w:cs="Times New Roman"/>
          <w:color w:val="000009"/>
          <w:sz w:val="24"/>
          <w:szCs w:val="24"/>
        </w:rPr>
        <w:t xml:space="preserve"> prov</w:t>
      </w:r>
      <w:r w:rsidR="005A060E" w:rsidRPr="00DF5D1E">
        <w:rPr>
          <w:rFonts w:ascii="Times New Roman" w:hAnsi="Times New Roman" w:cs="Times New Roman"/>
          <w:color w:val="000009"/>
          <w:sz w:val="24"/>
          <w:szCs w:val="24"/>
        </w:rPr>
        <w:t>a</w:t>
      </w:r>
      <w:r w:rsidRPr="00DF5D1E">
        <w:rPr>
          <w:rFonts w:ascii="Times New Roman" w:hAnsi="Times New Roman" w:cs="Times New Roman"/>
          <w:color w:val="000009"/>
          <w:sz w:val="24"/>
          <w:szCs w:val="24"/>
        </w:rPr>
        <w:t xml:space="preserve"> scritt</w:t>
      </w:r>
      <w:r w:rsidR="005A060E" w:rsidRPr="00DF5D1E">
        <w:rPr>
          <w:rFonts w:ascii="Times New Roman" w:hAnsi="Times New Roman" w:cs="Times New Roman"/>
          <w:color w:val="000009"/>
          <w:sz w:val="24"/>
          <w:szCs w:val="24"/>
        </w:rPr>
        <w:t>a</w:t>
      </w:r>
      <w:r w:rsidRPr="00DF5D1E">
        <w:rPr>
          <w:rFonts w:ascii="Times New Roman" w:hAnsi="Times New Roman" w:cs="Times New Roman"/>
          <w:color w:val="000009"/>
          <w:sz w:val="24"/>
          <w:szCs w:val="24"/>
        </w:rPr>
        <w:t xml:space="preserve"> costituit</w:t>
      </w:r>
      <w:r w:rsidR="00DF5D1E">
        <w:rPr>
          <w:rFonts w:ascii="Times New Roman" w:hAnsi="Times New Roman" w:cs="Times New Roman"/>
          <w:color w:val="000009"/>
          <w:sz w:val="24"/>
          <w:szCs w:val="24"/>
        </w:rPr>
        <w:t>a</w:t>
      </w:r>
      <w:r w:rsidRPr="00DF5D1E">
        <w:rPr>
          <w:rFonts w:ascii="Times New Roman" w:hAnsi="Times New Roman" w:cs="Times New Roman"/>
          <w:color w:val="000009"/>
          <w:sz w:val="24"/>
          <w:szCs w:val="24"/>
        </w:rPr>
        <w:t xml:space="preserve"> dalla redazione di un elaborato di carattere teorico </w:t>
      </w:r>
      <w:r w:rsidR="005A060E" w:rsidRPr="00DF5D1E">
        <w:rPr>
          <w:rFonts w:ascii="Times New Roman" w:hAnsi="Times New Roman" w:cs="Times New Roman"/>
          <w:color w:val="000009"/>
          <w:sz w:val="24"/>
          <w:szCs w:val="24"/>
        </w:rPr>
        <w:t>o</w:t>
      </w:r>
      <w:r w:rsidRPr="00DF5D1E">
        <w:rPr>
          <w:rFonts w:ascii="Times New Roman" w:hAnsi="Times New Roman" w:cs="Times New Roman"/>
          <w:color w:val="000009"/>
          <w:sz w:val="24"/>
          <w:szCs w:val="24"/>
        </w:rPr>
        <w:t xml:space="preserve"> di carattere teorico-pratico e di una prova orale;</w:t>
      </w:r>
    </w:p>
    <w:p w14:paraId="6144D331" w14:textId="3AC7D4DE" w:rsidR="00CC6C9D" w:rsidRPr="00FA2AFA" w:rsidRDefault="00CC6C9D" w:rsidP="00D53E20">
      <w:pPr>
        <w:pStyle w:val="Paragrafoelenco"/>
        <w:widowControl w:val="0"/>
        <w:numPr>
          <w:ilvl w:val="0"/>
          <w:numId w:val="26"/>
        </w:numPr>
        <w:tabs>
          <w:tab w:val="left" w:pos="504"/>
        </w:tabs>
        <w:autoSpaceDE w:val="0"/>
        <w:autoSpaceDN w:val="0"/>
        <w:spacing w:before="66" w:after="0" w:line="240" w:lineRule="auto"/>
        <w:ind w:left="0" w:firstLine="0"/>
        <w:contextualSpacing w:val="0"/>
        <w:jc w:val="both"/>
        <w:rPr>
          <w:rFonts w:ascii="Times New Roman" w:hAnsi="Times New Roman" w:cs="Times New Roman"/>
          <w:sz w:val="24"/>
          <w:szCs w:val="24"/>
        </w:rPr>
      </w:pPr>
      <w:r w:rsidRPr="00EB3CE9">
        <w:rPr>
          <w:rFonts w:ascii="Times New Roman" w:hAnsi="Times New Roman" w:cs="Times New Roman"/>
          <w:color w:val="000009"/>
          <w:sz w:val="24"/>
          <w:szCs w:val="24"/>
        </w:rPr>
        <w:t>L’accesso all’impiego avviene con modalità che garantiscano pari opportunità tra uomini e donne</w:t>
      </w:r>
      <w:r w:rsidRPr="00FA2AFA">
        <w:rPr>
          <w:rFonts w:ascii="Times New Roman" w:hAnsi="Times New Roman" w:cs="Times New Roman"/>
          <w:color w:val="000009"/>
          <w:sz w:val="24"/>
          <w:szCs w:val="24"/>
        </w:rPr>
        <w:t xml:space="preserve"> ai sensi del </w:t>
      </w:r>
      <w:proofErr w:type="spellStart"/>
      <w:r w:rsidRPr="00FA2AFA">
        <w:rPr>
          <w:rFonts w:ascii="Times New Roman" w:hAnsi="Times New Roman" w:cs="Times New Roman"/>
          <w:color w:val="000009"/>
          <w:sz w:val="24"/>
          <w:szCs w:val="24"/>
        </w:rPr>
        <w:t>D.Lgs.</w:t>
      </w:r>
      <w:proofErr w:type="spellEnd"/>
      <w:r w:rsidRPr="00FA2AFA">
        <w:rPr>
          <w:rFonts w:ascii="Times New Roman" w:hAnsi="Times New Roman" w:cs="Times New Roman"/>
          <w:color w:val="000009"/>
          <w:sz w:val="24"/>
          <w:szCs w:val="24"/>
        </w:rPr>
        <w:t xml:space="preserve"> n.198 del 11/04/2006.</w:t>
      </w:r>
    </w:p>
    <w:p w14:paraId="2866F018" w14:textId="77777777" w:rsidR="00CC6C9D" w:rsidRPr="00CC6C9D" w:rsidRDefault="00CC6C9D" w:rsidP="00D53E20">
      <w:pPr>
        <w:pStyle w:val="Corpotesto"/>
        <w:jc w:val="left"/>
      </w:pPr>
    </w:p>
    <w:p w14:paraId="101594C6" w14:textId="2B8F3620" w:rsidR="00CC6C9D" w:rsidRPr="00D53E20" w:rsidRDefault="008B4B32" w:rsidP="00D53E20">
      <w:pPr>
        <w:pStyle w:val="Corpotesto"/>
        <w:spacing w:before="5"/>
        <w:jc w:val="left"/>
        <w:rPr>
          <w:b/>
          <w:bCs/>
        </w:rPr>
      </w:pPr>
      <w:r w:rsidRPr="00D53E20">
        <w:rPr>
          <w:b/>
          <w:bCs/>
        </w:rPr>
        <w:t>ART. 6</w:t>
      </w:r>
    </w:p>
    <w:p w14:paraId="4430221D" w14:textId="75EE54A2" w:rsidR="008B4B32" w:rsidRDefault="008B4B32" w:rsidP="00D53E20">
      <w:pPr>
        <w:pStyle w:val="Corpotesto"/>
        <w:spacing w:before="5"/>
        <w:jc w:val="center"/>
        <w:rPr>
          <w:b/>
          <w:bCs/>
        </w:rPr>
      </w:pPr>
      <w:r w:rsidRPr="008B4B32">
        <w:rPr>
          <w:b/>
          <w:bCs/>
        </w:rPr>
        <w:t>COMUNICAZIONI E PUBBLICAZIONI</w:t>
      </w:r>
    </w:p>
    <w:p w14:paraId="16F00048" w14:textId="77777777" w:rsidR="008B4B32" w:rsidRPr="008B4B32" w:rsidRDefault="008B4B32" w:rsidP="00D53E20">
      <w:pPr>
        <w:pStyle w:val="Corpotesto"/>
        <w:spacing w:before="5"/>
        <w:jc w:val="center"/>
        <w:rPr>
          <w:b/>
          <w:bCs/>
        </w:rPr>
      </w:pPr>
    </w:p>
    <w:p w14:paraId="40E9A645" w14:textId="77777777" w:rsidR="00CC6C9D" w:rsidRPr="00CC6C9D" w:rsidRDefault="00CC6C9D" w:rsidP="00D53E20">
      <w:pPr>
        <w:pStyle w:val="Paragrafoelenco"/>
        <w:widowControl w:val="0"/>
        <w:numPr>
          <w:ilvl w:val="0"/>
          <w:numId w:val="25"/>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lastRenderedPageBreak/>
        <w:t xml:space="preserve">I candidati verranno identificati tramite il Codice Candidatura attribuito a ciascuna domanda dal Portale </w:t>
      </w:r>
      <w:proofErr w:type="spellStart"/>
      <w:r w:rsidRPr="00CC6C9D">
        <w:rPr>
          <w:rFonts w:ascii="Times New Roman" w:hAnsi="Times New Roman" w:cs="Times New Roman"/>
          <w:color w:val="000009"/>
          <w:sz w:val="24"/>
          <w:szCs w:val="24"/>
        </w:rPr>
        <w:t>InPA</w:t>
      </w:r>
      <w:proofErr w:type="spellEnd"/>
      <w:r w:rsidRPr="00CC6C9D">
        <w:rPr>
          <w:rFonts w:ascii="Times New Roman" w:hAnsi="Times New Roman" w:cs="Times New Roman"/>
          <w:color w:val="000009"/>
          <w:sz w:val="24"/>
          <w:szCs w:val="24"/>
        </w:rPr>
        <w:t>.</w:t>
      </w:r>
    </w:p>
    <w:p w14:paraId="5E9C7B15" w14:textId="592A6712" w:rsidR="00CC6C9D" w:rsidRPr="00CC6C9D" w:rsidRDefault="00CC6C9D" w:rsidP="00D53E20">
      <w:pPr>
        <w:pStyle w:val="Paragrafoelenco"/>
        <w:widowControl w:val="0"/>
        <w:numPr>
          <w:ilvl w:val="0"/>
          <w:numId w:val="25"/>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 xml:space="preserve">Ogni comunicazione ai candidati concernente il concorso, compreso il calendario delle relative prove ed il loro esito, è effettuata attraverso il Portale unico del reclutamento </w:t>
      </w:r>
      <w:proofErr w:type="spellStart"/>
      <w:r w:rsidRPr="00CC6C9D">
        <w:rPr>
          <w:rFonts w:ascii="Times New Roman" w:hAnsi="Times New Roman" w:cs="Times New Roman"/>
          <w:color w:val="000009"/>
          <w:sz w:val="24"/>
          <w:szCs w:val="24"/>
        </w:rPr>
        <w:t>InPa</w:t>
      </w:r>
      <w:proofErr w:type="spellEnd"/>
      <w:r w:rsidRPr="00CC6C9D">
        <w:rPr>
          <w:rFonts w:ascii="Times New Roman" w:hAnsi="Times New Roman" w:cs="Times New Roman"/>
          <w:color w:val="000009"/>
          <w:sz w:val="24"/>
          <w:szCs w:val="24"/>
        </w:rPr>
        <w:t xml:space="preserve"> nonché tramite pubblicazione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sull’Albo</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pretorio</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online,</w:t>
      </w:r>
      <w:r w:rsidRPr="00CC6C9D">
        <w:rPr>
          <w:rFonts w:ascii="Times New Roman" w:hAnsi="Times New Roman" w:cs="Times New Roman"/>
          <w:color w:val="000009"/>
          <w:spacing w:val="-1"/>
          <w:sz w:val="24"/>
          <w:szCs w:val="24"/>
        </w:rPr>
        <w:t xml:space="preserve"> </w:t>
      </w:r>
      <w:r w:rsidR="00210C48">
        <w:rPr>
          <w:rFonts w:ascii="Times New Roman" w:hAnsi="Times New Roman" w:cs="Times New Roman"/>
          <w:color w:val="000009"/>
          <w:spacing w:val="-1"/>
          <w:sz w:val="24"/>
          <w:szCs w:val="24"/>
        </w:rPr>
        <w:t xml:space="preserve">e sul sito del Comune di Pogliano Milanese, </w:t>
      </w:r>
      <w:hyperlink r:id="rId12" w:history="1">
        <w:r w:rsidR="00C20685" w:rsidRPr="00D32705">
          <w:rPr>
            <w:rStyle w:val="Collegamentoipertestuale"/>
            <w:rFonts w:ascii="Times New Roman" w:hAnsi="Times New Roman" w:cs="Times New Roman"/>
            <w:spacing w:val="-1"/>
            <w:sz w:val="24"/>
            <w:szCs w:val="24"/>
          </w:rPr>
          <w:t>https://comune.poglianomilanese.mi.it/</w:t>
        </w:r>
      </w:hyperlink>
      <w:r w:rsidR="00210C48">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nella</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sezione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Amministrazione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trasparente</w:t>
      </w:r>
      <w:r w:rsidR="00DF5D1E">
        <w:rPr>
          <w:rFonts w:ascii="Times New Roman" w:hAnsi="Times New Roman" w:cs="Times New Roman"/>
          <w:color w:val="000009"/>
          <w:sz w:val="24"/>
          <w:szCs w:val="24"/>
        </w:rPr>
        <w:t xml:space="preserve"> </w:t>
      </w:r>
      <w:r w:rsidR="00210C48">
        <w:rPr>
          <w:rFonts w:ascii="Times New Roman" w:hAnsi="Times New Roman" w:cs="Times New Roman"/>
          <w:color w:val="000009"/>
          <w:sz w:val="24"/>
          <w:szCs w:val="24"/>
        </w:rPr>
        <w:t>-</w:t>
      </w:r>
      <w:r w:rsidR="00DF5D1E">
        <w:rPr>
          <w:rFonts w:ascii="Times New Roman" w:hAnsi="Times New Roman" w:cs="Times New Roman"/>
          <w:color w:val="000009"/>
          <w:sz w:val="24"/>
          <w:szCs w:val="24"/>
        </w:rPr>
        <w:t xml:space="preserve"> </w:t>
      </w:r>
      <w:r w:rsidR="00210C48">
        <w:rPr>
          <w:rFonts w:ascii="Times New Roman" w:hAnsi="Times New Roman" w:cs="Times New Roman"/>
          <w:color w:val="000009"/>
          <w:sz w:val="24"/>
          <w:szCs w:val="24"/>
        </w:rPr>
        <w:t xml:space="preserve">Bandi di </w:t>
      </w:r>
      <w:r w:rsidR="00DF5D1E">
        <w:rPr>
          <w:rFonts w:ascii="Times New Roman" w:hAnsi="Times New Roman" w:cs="Times New Roman"/>
          <w:color w:val="000009"/>
          <w:sz w:val="24"/>
          <w:szCs w:val="24"/>
        </w:rPr>
        <w:t>C</w:t>
      </w:r>
      <w:r w:rsidR="00210C48">
        <w:rPr>
          <w:rFonts w:ascii="Times New Roman" w:hAnsi="Times New Roman" w:cs="Times New Roman"/>
          <w:color w:val="000009"/>
          <w:sz w:val="24"/>
          <w:szCs w:val="24"/>
        </w:rPr>
        <w:t>oncorso</w:t>
      </w:r>
      <w:r w:rsidRPr="00CC6C9D">
        <w:rPr>
          <w:rFonts w:ascii="Times New Roman" w:hAnsi="Times New Roman" w:cs="Times New Roman"/>
          <w:color w:val="000009"/>
          <w:sz w:val="24"/>
          <w:szCs w:val="24"/>
        </w:rPr>
        <w:t xml:space="preserve">. Le date e i luoghi di svolgimento delle prove sono resi disponibili almeno </w:t>
      </w:r>
      <w:r w:rsidRPr="00DF5D1E">
        <w:rPr>
          <w:rFonts w:ascii="Times New Roman" w:hAnsi="Times New Roman" w:cs="Times New Roman"/>
          <w:color w:val="000009"/>
          <w:sz w:val="24"/>
          <w:szCs w:val="24"/>
        </w:rPr>
        <w:t>quindici giorni</w:t>
      </w:r>
      <w:r w:rsidRPr="00CC6C9D">
        <w:rPr>
          <w:rFonts w:ascii="Times New Roman" w:hAnsi="Times New Roman" w:cs="Times New Roman"/>
          <w:color w:val="000009"/>
          <w:sz w:val="24"/>
          <w:szCs w:val="24"/>
        </w:rPr>
        <w:t xml:space="preserve"> prima della data stabilita per lo svolgimento delle stesse.</w:t>
      </w:r>
    </w:p>
    <w:p w14:paraId="342AC28D" w14:textId="122A4CC4" w:rsidR="00CC6C9D" w:rsidRPr="00EB3CE9" w:rsidRDefault="00CC6C9D" w:rsidP="00D53E20">
      <w:pPr>
        <w:pStyle w:val="Paragrafoelenco"/>
        <w:widowControl w:val="0"/>
        <w:numPr>
          <w:ilvl w:val="0"/>
          <w:numId w:val="25"/>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EB3CE9">
        <w:rPr>
          <w:rFonts w:ascii="Times New Roman" w:hAnsi="Times New Roman" w:cs="Times New Roman"/>
          <w:color w:val="000009"/>
          <w:sz w:val="24"/>
          <w:szCs w:val="24"/>
        </w:rPr>
        <w:t xml:space="preserve">Con avviso da pubblicarsi nel Portale unico del reclutamento </w:t>
      </w:r>
      <w:proofErr w:type="spellStart"/>
      <w:r w:rsidRPr="00EB3CE9">
        <w:rPr>
          <w:rFonts w:ascii="Times New Roman" w:hAnsi="Times New Roman" w:cs="Times New Roman"/>
          <w:color w:val="000009"/>
          <w:sz w:val="24"/>
          <w:szCs w:val="24"/>
        </w:rPr>
        <w:t>InPa</w:t>
      </w:r>
      <w:proofErr w:type="spellEnd"/>
      <w:r w:rsidRPr="00EB3CE9">
        <w:rPr>
          <w:rFonts w:ascii="Times New Roman" w:hAnsi="Times New Roman" w:cs="Times New Roman"/>
          <w:color w:val="000009"/>
          <w:sz w:val="24"/>
          <w:szCs w:val="24"/>
        </w:rPr>
        <w:t>, nonché sull’Albo pretorio online e nella sezione Amministrazione trasparente del sito dell’Ente è data notizia riguardante la pubblicazione del calendario e le sedi di svolgimento delle prove. Tale pubblicazione ha valore di notifica a tutti gli effetti.</w:t>
      </w:r>
    </w:p>
    <w:p w14:paraId="6776609B" w14:textId="77777777" w:rsidR="00CC6C9D" w:rsidRPr="00CC6C9D" w:rsidRDefault="00CC6C9D" w:rsidP="00D53E20">
      <w:pPr>
        <w:pStyle w:val="Paragrafoelenco"/>
        <w:widowControl w:val="0"/>
        <w:numPr>
          <w:ilvl w:val="0"/>
          <w:numId w:val="25"/>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 xml:space="preserve">Il diario delle prove, stilato dalla Commissione tenendo conto delle festività religiose riconosciute dalla normativa vigente, sarà reso noto agli interessati tramite la pubblicazione nel Portale unico del reclutamento </w:t>
      </w:r>
      <w:proofErr w:type="spellStart"/>
      <w:r w:rsidRPr="00CC6C9D">
        <w:rPr>
          <w:rFonts w:ascii="Times New Roman" w:hAnsi="Times New Roman" w:cs="Times New Roman"/>
          <w:color w:val="000009"/>
          <w:sz w:val="24"/>
          <w:szCs w:val="24"/>
        </w:rPr>
        <w:t>InPa</w:t>
      </w:r>
      <w:proofErr w:type="spellEnd"/>
      <w:r w:rsidRPr="00CC6C9D">
        <w:rPr>
          <w:rFonts w:ascii="Times New Roman" w:hAnsi="Times New Roman" w:cs="Times New Roman"/>
          <w:color w:val="000009"/>
          <w:sz w:val="24"/>
          <w:szCs w:val="24"/>
        </w:rPr>
        <w:t xml:space="preserve">, nonché sull’Albo pretorio online, nella sezione Amministrazione trasparente e nella sezione Concorsi del sito dell’Ente, </w:t>
      </w:r>
      <w:r w:rsidRPr="00DF5D1E">
        <w:rPr>
          <w:rFonts w:ascii="Times New Roman" w:hAnsi="Times New Roman" w:cs="Times New Roman"/>
          <w:color w:val="000009"/>
          <w:sz w:val="24"/>
          <w:szCs w:val="24"/>
        </w:rPr>
        <w:t>almeno 15 (quindici) giorni prima</w:t>
      </w:r>
      <w:r w:rsidRPr="00CC6C9D">
        <w:rPr>
          <w:rFonts w:ascii="Times New Roman" w:hAnsi="Times New Roman" w:cs="Times New Roman"/>
          <w:color w:val="000009"/>
          <w:sz w:val="24"/>
          <w:szCs w:val="24"/>
        </w:rPr>
        <w:t xml:space="preserve"> dell’espletamento</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della</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prova</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o</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delle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prove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previste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in</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calendario,</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unitamente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all’indicazione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della data, dell’ora e del luogo di svolgimento.</w:t>
      </w:r>
    </w:p>
    <w:p w14:paraId="4364FBCA" w14:textId="77777777" w:rsidR="00CC6C9D" w:rsidRPr="00CC6C9D" w:rsidRDefault="00CC6C9D" w:rsidP="00D53E20">
      <w:pPr>
        <w:pStyle w:val="Corpotesto"/>
        <w:jc w:val="left"/>
      </w:pPr>
    </w:p>
    <w:p w14:paraId="6ACDFC95" w14:textId="77777777" w:rsidR="008B4B32" w:rsidRPr="00D53E20" w:rsidRDefault="008B4B32" w:rsidP="00D53E20">
      <w:pPr>
        <w:pStyle w:val="Corpotesto"/>
        <w:spacing w:before="1"/>
        <w:jc w:val="left"/>
        <w:rPr>
          <w:b/>
          <w:bCs/>
        </w:rPr>
      </w:pPr>
      <w:r w:rsidRPr="00D53E20">
        <w:rPr>
          <w:b/>
          <w:bCs/>
        </w:rPr>
        <w:t>ART. 7</w:t>
      </w:r>
    </w:p>
    <w:p w14:paraId="1EC07D8F" w14:textId="7AAD70D1" w:rsidR="00CC6C9D" w:rsidRDefault="00CC6C9D" w:rsidP="00D53E20">
      <w:pPr>
        <w:pStyle w:val="Corpotesto"/>
        <w:spacing w:before="1"/>
        <w:jc w:val="center"/>
        <w:rPr>
          <w:b/>
          <w:bCs/>
          <w:color w:val="000009"/>
          <w:spacing w:val="-2"/>
        </w:rPr>
      </w:pPr>
      <w:r w:rsidRPr="008B4B32">
        <w:rPr>
          <w:b/>
          <w:bCs/>
          <w:color w:val="000009"/>
          <w:spacing w:val="-2"/>
        </w:rPr>
        <w:t>PRESELEZIONE</w:t>
      </w:r>
    </w:p>
    <w:p w14:paraId="246DD9D3" w14:textId="77777777" w:rsidR="008B4B32" w:rsidRPr="008B4B32" w:rsidRDefault="008B4B32" w:rsidP="00D53E20">
      <w:pPr>
        <w:pStyle w:val="Corpotesto"/>
        <w:spacing w:before="1"/>
        <w:jc w:val="center"/>
        <w:rPr>
          <w:b/>
          <w:bCs/>
        </w:rPr>
      </w:pPr>
    </w:p>
    <w:p w14:paraId="599DA506" w14:textId="77777777" w:rsidR="00CC6C9D" w:rsidRPr="00CC6C9D" w:rsidRDefault="00CC6C9D" w:rsidP="00D53E20">
      <w:pPr>
        <w:pStyle w:val="Paragrafoelenco"/>
        <w:widowControl w:val="0"/>
        <w:numPr>
          <w:ilvl w:val="0"/>
          <w:numId w:val="24"/>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Nel caso in cui il numero delle domande di partecipazione sia superiore a n.100 unità, i candidati saranno sottoposti ad una prova preselettiva. In tale evenienza tutti i candidati sono ammessi alla preselezione, con riserva di ammissione al concorso.</w:t>
      </w:r>
    </w:p>
    <w:p w14:paraId="0FD0BB5D" w14:textId="77777777" w:rsidR="00CC6C9D" w:rsidRPr="00DF5D1E" w:rsidRDefault="00CC6C9D" w:rsidP="00D53E20">
      <w:pPr>
        <w:pStyle w:val="Paragrafoelenco"/>
        <w:widowControl w:val="0"/>
        <w:numPr>
          <w:ilvl w:val="0"/>
          <w:numId w:val="24"/>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L’elenco degli ammessi/esclusi alla prova preselettiva, unitamente alla data di svolgimento della stessa, viene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pubblicato nel Portale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 xml:space="preserve">unico del reclutamento </w:t>
      </w:r>
      <w:proofErr w:type="spellStart"/>
      <w:r w:rsidRPr="00CC6C9D">
        <w:rPr>
          <w:rFonts w:ascii="Times New Roman" w:hAnsi="Times New Roman" w:cs="Times New Roman"/>
          <w:color w:val="000009"/>
          <w:sz w:val="24"/>
          <w:szCs w:val="24"/>
        </w:rPr>
        <w:t>InPa</w:t>
      </w:r>
      <w:proofErr w:type="spellEnd"/>
      <w:r w:rsidRPr="00CC6C9D">
        <w:rPr>
          <w:rFonts w:ascii="Times New Roman" w:hAnsi="Times New Roman" w:cs="Times New Roman"/>
          <w:color w:val="000009"/>
          <w:sz w:val="24"/>
          <w:szCs w:val="24"/>
        </w:rPr>
        <w:t>, nonché</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 xml:space="preserve">sull’Albo pretorio online, nella sezione Amministrazione trasparente e nella sezione Concorsi del sito dell’Ente, almeno </w:t>
      </w:r>
      <w:r w:rsidRPr="00DF5D1E">
        <w:rPr>
          <w:rFonts w:ascii="Times New Roman" w:hAnsi="Times New Roman" w:cs="Times New Roman"/>
          <w:color w:val="000009"/>
          <w:sz w:val="24"/>
          <w:szCs w:val="24"/>
        </w:rPr>
        <w:t>15 (quindici) giorni prima dell’espletamento della prova.</w:t>
      </w:r>
    </w:p>
    <w:p w14:paraId="55B08CA4" w14:textId="77777777" w:rsidR="00CC6C9D" w:rsidRPr="00CC6C9D" w:rsidRDefault="00CC6C9D" w:rsidP="00D53E20">
      <w:pPr>
        <w:pStyle w:val="Paragrafoelenco"/>
        <w:widowControl w:val="0"/>
        <w:numPr>
          <w:ilvl w:val="0"/>
          <w:numId w:val="24"/>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In caso di espletamento della preselezione l’accertamento dei requisiti di ammissione previsti dal bando sarà effettuato successivamente e solo per coloro che avranno superato, con esito positivo, la fase di preselezione e per coloro che sono esonerati dalla stessa. Il mancato possesso dei requisiti di ammissione comporterà comunque l’esclusione dalla procedura di concorso pubblico.</w:t>
      </w:r>
    </w:p>
    <w:p w14:paraId="71104FB5" w14:textId="77777777" w:rsidR="00CC6C9D" w:rsidRPr="00CC6C9D" w:rsidRDefault="00CC6C9D" w:rsidP="00D53E20">
      <w:pPr>
        <w:pStyle w:val="Paragrafoelenco"/>
        <w:widowControl w:val="0"/>
        <w:numPr>
          <w:ilvl w:val="0"/>
          <w:numId w:val="24"/>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Il candidato con invalidità uguale o superiore all’80% non è tenuto a sostenere la prova</w:t>
      </w:r>
      <w:r w:rsidRPr="00CC6C9D">
        <w:rPr>
          <w:rFonts w:ascii="Times New Roman" w:hAnsi="Times New Roman" w:cs="Times New Roman"/>
          <w:color w:val="000009"/>
          <w:spacing w:val="40"/>
          <w:sz w:val="24"/>
          <w:szCs w:val="24"/>
        </w:rPr>
        <w:t xml:space="preserve"> </w:t>
      </w:r>
      <w:r w:rsidRPr="00CC6C9D">
        <w:rPr>
          <w:rFonts w:ascii="Times New Roman" w:hAnsi="Times New Roman" w:cs="Times New Roman"/>
          <w:color w:val="000009"/>
          <w:sz w:val="24"/>
          <w:szCs w:val="24"/>
        </w:rPr>
        <w:t>preselettiva (art.20, c.2-bis, Legge n.104/92).</w:t>
      </w:r>
    </w:p>
    <w:p w14:paraId="19CED4AF" w14:textId="77777777" w:rsidR="00CC6C9D" w:rsidRPr="00CC6C9D" w:rsidRDefault="00CC6C9D" w:rsidP="00D53E20">
      <w:pPr>
        <w:pStyle w:val="Paragrafoelenco"/>
        <w:widowControl w:val="0"/>
        <w:numPr>
          <w:ilvl w:val="0"/>
          <w:numId w:val="24"/>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La prova preselettiva consisterà nella risoluzione di un numero di quesiti a risposta multipla chiusa, stabilito dalla Commissione, sulle stesse materie oggetto delle prove di esame.</w:t>
      </w:r>
    </w:p>
    <w:p w14:paraId="2EC1EFDA" w14:textId="77777777" w:rsidR="00CC6C9D" w:rsidRPr="00CC6C9D" w:rsidRDefault="00CC6C9D" w:rsidP="00D53E20">
      <w:pPr>
        <w:pStyle w:val="Paragrafoelenco"/>
        <w:widowControl w:val="0"/>
        <w:numPr>
          <w:ilvl w:val="0"/>
          <w:numId w:val="24"/>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La Commissione stabilisce preliminarmente il punteggio da attribuire alle risposte, nonché la durata di svolgimento della prova.</w:t>
      </w:r>
    </w:p>
    <w:p w14:paraId="611B5376" w14:textId="77777777" w:rsidR="00CC6C9D" w:rsidRPr="00CC6C9D" w:rsidRDefault="00CC6C9D" w:rsidP="00D53E20">
      <w:pPr>
        <w:pStyle w:val="Paragrafoelenco"/>
        <w:widowControl w:val="0"/>
        <w:numPr>
          <w:ilvl w:val="0"/>
          <w:numId w:val="24"/>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La mancata presentazione del candidato nell’ora e nel luogo indicati per la preselezione sarà considerata come rinuncia a partecipare al concorso.</w:t>
      </w:r>
    </w:p>
    <w:p w14:paraId="705DCAD4" w14:textId="77777777" w:rsidR="00CC6C9D" w:rsidRPr="00CC6C9D" w:rsidRDefault="00CC6C9D" w:rsidP="00D53E20">
      <w:pPr>
        <w:pStyle w:val="Paragrafoelenco"/>
        <w:widowControl w:val="0"/>
        <w:numPr>
          <w:ilvl w:val="0"/>
          <w:numId w:val="24"/>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Per superare la prova preselettiva si dovrà conseguire un punteggio pari o superiore al 70% del punteggio massimo raggiungibile.</w:t>
      </w:r>
    </w:p>
    <w:p w14:paraId="5D965CD0" w14:textId="77777777" w:rsidR="00FA2AFA" w:rsidRPr="00A21653" w:rsidRDefault="00CC6C9D" w:rsidP="00D53E20">
      <w:pPr>
        <w:pStyle w:val="Paragrafoelenco"/>
        <w:widowControl w:val="0"/>
        <w:numPr>
          <w:ilvl w:val="0"/>
          <w:numId w:val="24"/>
        </w:numPr>
        <w:tabs>
          <w:tab w:val="left" w:pos="427"/>
        </w:tabs>
        <w:autoSpaceDE w:val="0"/>
        <w:autoSpaceDN w:val="0"/>
        <w:spacing w:before="66" w:after="0" w:line="240" w:lineRule="auto"/>
        <w:ind w:left="0" w:firstLine="0"/>
        <w:contextualSpacing w:val="0"/>
        <w:jc w:val="both"/>
        <w:rPr>
          <w:rFonts w:ascii="Times New Roman" w:hAnsi="Times New Roman" w:cs="Times New Roman"/>
          <w:sz w:val="24"/>
          <w:szCs w:val="24"/>
        </w:rPr>
      </w:pPr>
      <w:r w:rsidRPr="00A21653">
        <w:rPr>
          <w:rFonts w:ascii="Times New Roman" w:hAnsi="Times New Roman" w:cs="Times New Roman"/>
          <w:color w:val="000009"/>
          <w:sz w:val="24"/>
          <w:szCs w:val="24"/>
        </w:rPr>
        <w:t xml:space="preserve">Avrà accesso alle successive prove d’esame un numero massimo di candidati pari a 10 (10 volte il numero dei posti messi a concorso), oltre i pari merito, conteggiati a partire dal primo in </w:t>
      </w:r>
      <w:r w:rsidRPr="00A21653">
        <w:rPr>
          <w:rFonts w:ascii="Times New Roman" w:hAnsi="Times New Roman" w:cs="Times New Roman"/>
          <w:color w:val="000009"/>
          <w:spacing w:val="-2"/>
          <w:sz w:val="24"/>
          <w:szCs w:val="24"/>
        </w:rPr>
        <w:t>graduatoria.</w:t>
      </w:r>
    </w:p>
    <w:p w14:paraId="315F7B8A" w14:textId="09CB76B9" w:rsidR="00CC6C9D" w:rsidRPr="00FA2AFA" w:rsidRDefault="00CC6C9D" w:rsidP="00D53E20">
      <w:pPr>
        <w:pStyle w:val="Paragrafoelenco"/>
        <w:widowControl w:val="0"/>
        <w:numPr>
          <w:ilvl w:val="0"/>
          <w:numId w:val="24"/>
        </w:numPr>
        <w:tabs>
          <w:tab w:val="left" w:pos="427"/>
        </w:tabs>
        <w:autoSpaceDE w:val="0"/>
        <w:autoSpaceDN w:val="0"/>
        <w:spacing w:before="66" w:after="0" w:line="240" w:lineRule="auto"/>
        <w:ind w:left="0" w:firstLine="0"/>
        <w:contextualSpacing w:val="0"/>
        <w:jc w:val="both"/>
        <w:rPr>
          <w:rFonts w:ascii="Times New Roman" w:hAnsi="Times New Roman" w:cs="Times New Roman"/>
          <w:sz w:val="24"/>
          <w:szCs w:val="24"/>
        </w:rPr>
      </w:pPr>
      <w:r w:rsidRPr="00A21653">
        <w:rPr>
          <w:rFonts w:ascii="Times New Roman" w:hAnsi="Times New Roman" w:cs="Times New Roman"/>
          <w:color w:val="000009"/>
          <w:sz w:val="24"/>
          <w:szCs w:val="24"/>
        </w:rPr>
        <w:t>La graduatoria formata sulla base della prova preselettiva sarà valida esclusivamente al fine di</w:t>
      </w:r>
      <w:r w:rsidRPr="00FA2AFA">
        <w:rPr>
          <w:rFonts w:ascii="Times New Roman" w:hAnsi="Times New Roman" w:cs="Times New Roman"/>
          <w:color w:val="000009"/>
          <w:sz w:val="24"/>
          <w:szCs w:val="24"/>
        </w:rPr>
        <w:t xml:space="preserve"> consentire</w:t>
      </w:r>
      <w:r w:rsidRPr="00FA2AFA">
        <w:rPr>
          <w:rFonts w:ascii="Times New Roman" w:hAnsi="Times New Roman" w:cs="Times New Roman"/>
          <w:color w:val="000009"/>
          <w:spacing w:val="-3"/>
          <w:sz w:val="24"/>
          <w:szCs w:val="24"/>
        </w:rPr>
        <w:t xml:space="preserve"> </w:t>
      </w:r>
      <w:r w:rsidRPr="00FA2AFA">
        <w:rPr>
          <w:rFonts w:ascii="Times New Roman" w:hAnsi="Times New Roman" w:cs="Times New Roman"/>
          <w:color w:val="000009"/>
          <w:sz w:val="24"/>
          <w:szCs w:val="24"/>
        </w:rPr>
        <w:t>al</w:t>
      </w:r>
      <w:r w:rsidRPr="00FA2AFA">
        <w:rPr>
          <w:rFonts w:ascii="Times New Roman" w:hAnsi="Times New Roman" w:cs="Times New Roman"/>
          <w:color w:val="000009"/>
          <w:spacing w:val="-1"/>
          <w:sz w:val="24"/>
          <w:szCs w:val="24"/>
        </w:rPr>
        <w:t xml:space="preserve"> </w:t>
      </w:r>
      <w:r w:rsidRPr="00FA2AFA">
        <w:rPr>
          <w:rFonts w:ascii="Times New Roman" w:hAnsi="Times New Roman" w:cs="Times New Roman"/>
          <w:color w:val="000009"/>
          <w:sz w:val="24"/>
          <w:szCs w:val="24"/>
        </w:rPr>
        <w:t>Servizio</w:t>
      </w:r>
      <w:r w:rsidRPr="00FA2AFA">
        <w:rPr>
          <w:rFonts w:ascii="Times New Roman" w:hAnsi="Times New Roman" w:cs="Times New Roman"/>
          <w:color w:val="000009"/>
          <w:spacing w:val="-1"/>
          <w:sz w:val="24"/>
          <w:szCs w:val="24"/>
        </w:rPr>
        <w:t xml:space="preserve"> </w:t>
      </w:r>
      <w:r w:rsidRPr="00FA2AFA">
        <w:rPr>
          <w:rFonts w:ascii="Times New Roman" w:hAnsi="Times New Roman" w:cs="Times New Roman"/>
          <w:color w:val="000009"/>
          <w:sz w:val="24"/>
          <w:szCs w:val="24"/>
        </w:rPr>
        <w:t>Personale</w:t>
      </w:r>
      <w:r w:rsidRPr="00FA2AFA">
        <w:rPr>
          <w:rFonts w:ascii="Times New Roman" w:hAnsi="Times New Roman" w:cs="Times New Roman"/>
          <w:color w:val="000009"/>
          <w:spacing w:val="-2"/>
          <w:sz w:val="24"/>
          <w:szCs w:val="24"/>
        </w:rPr>
        <w:t xml:space="preserve"> </w:t>
      </w:r>
      <w:r w:rsidRPr="00FA2AFA">
        <w:rPr>
          <w:rFonts w:ascii="Times New Roman" w:hAnsi="Times New Roman" w:cs="Times New Roman"/>
          <w:color w:val="000009"/>
          <w:sz w:val="24"/>
          <w:szCs w:val="24"/>
        </w:rPr>
        <w:t>di</w:t>
      </w:r>
      <w:r w:rsidRPr="00FA2AFA">
        <w:rPr>
          <w:rFonts w:ascii="Times New Roman" w:hAnsi="Times New Roman" w:cs="Times New Roman"/>
          <w:color w:val="000009"/>
          <w:spacing w:val="-1"/>
          <w:sz w:val="24"/>
          <w:szCs w:val="24"/>
        </w:rPr>
        <w:t xml:space="preserve"> </w:t>
      </w:r>
      <w:r w:rsidRPr="00FA2AFA">
        <w:rPr>
          <w:rFonts w:ascii="Times New Roman" w:hAnsi="Times New Roman" w:cs="Times New Roman"/>
          <w:color w:val="000009"/>
          <w:sz w:val="24"/>
          <w:szCs w:val="24"/>
        </w:rPr>
        <w:t>effettuare</w:t>
      </w:r>
      <w:r w:rsidRPr="00FA2AFA">
        <w:rPr>
          <w:rFonts w:ascii="Times New Roman" w:hAnsi="Times New Roman" w:cs="Times New Roman"/>
          <w:color w:val="000009"/>
          <w:spacing w:val="-3"/>
          <w:sz w:val="24"/>
          <w:szCs w:val="24"/>
        </w:rPr>
        <w:t xml:space="preserve"> </w:t>
      </w:r>
      <w:r w:rsidRPr="00FA2AFA">
        <w:rPr>
          <w:rFonts w:ascii="Times New Roman" w:hAnsi="Times New Roman" w:cs="Times New Roman"/>
          <w:color w:val="000009"/>
          <w:sz w:val="24"/>
          <w:szCs w:val="24"/>
        </w:rPr>
        <w:t>le</w:t>
      </w:r>
      <w:r w:rsidRPr="00FA2AFA">
        <w:rPr>
          <w:rFonts w:ascii="Times New Roman" w:hAnsi="Times New Roman" w:cs="Times New Roman"/>
          <w:color w:val="000009"/>
          <w:spacing w:val="-2"/>
          <w:sz w:val="24"/>
          <w:szCs w:val="24"/>
        </w:rPr>
        <w:t xml:space="preserve"> </w:t>
      </w:r>
      <w:r w:rsidRPr="00FA2AFA">
        <w:rPr>
          <w:rFonts w:ascii="Times New Roman" w:hAnsi="Times New Roman" w:cs="Times New Roman"/>
          <w:color w:val="000009"/>
          <w:sz w:val="24"/>
          <w:szCs w:val="24"/>
        </w:rPr>
        <w:t>verifiche</w:t>
      </w:r>
      <w:r w:rsidRPr="00FA2AFA">
        <w:rPr>
          <w:rFonts w:ascii="Times New Roman" w:hAnsi="Times New Roman" w:cs="Times New Roman"/>
          <w:color w:val="000009"/>
          <w:spacing w:val="-3"/>
          <w:sz w:val="24"/>
          <w:szCs w:val="24"/>
        </w:rPr>
        <w:t xml:space="preserve"> </w:t>
      </w:r>
      <w:r w:rsidRPr="00FA2AFA">
        <w:rPr>
          <w:rFonts w:ascii="Times New Roman" w:hAnsi="Times New Roman" w:cs="Times New Roman"/>
          <w:color w:val="000009"/>
          <w:sz w:val="24"/>
          <w:szCs w:val="24"/>
        </w:rPr>
        <w:t>per</w:t>
      </w:r>
      <w:r w:rsidRPr="00FA2AFA">
        <w:rPr>
          <w:rFonts w:ascii="Times New Roman" w:hAnsi="Times New Roman" w:cs="Times New Roman"/>
          <w:color w:val="000009"/>
          <w:spacing w:val="-2"/>
          <w:sz w:val="24"/>
          <w:szCs w:val="24"/>
        </w:rPr>
        <w:t xml:space="preserve"> </w:t>
      </w:r>
      <w:r w:rsidRPr="00FA2AFA">
        <w:rPr>
          <w:rFonts w:ascii="Times New Roman" w:hAnsi="Times New Roman" w:cs="Times New Roman"/>
          <w:color w:val="000009"/>
          <w:sz w:val="24"/>
          <w:szCs w:val="24"/>
        </w:rPr>
        <w:t>l’ammissione</w:t>
      </w:r>
      <w:r w:rsidRPr="00FA2AFA">
        <w:rPr>
          <w:rFonts w:ascii="Times New Roman" w:hAnsi="Times New Roman" w:cs="Times New Roman"/>
          <w:color w:val="000009"/>
          <w:spacing w:val="-2"/>
          <w:sz w:val="24"/>
          <w:szCs w:val="24"/>
        </w:rPr>
        <w:t xml:space="preserve"> </w:t>
      </w:r>
      <w:r w:rsidRPr="00FA2AFA">
        <w:rPr>
          <w:rFonts w:ascii="Times New Roman" w:hAnsi="Times New Roman" w:cs="Times New Roman"/>
          <w:color w:val="000009"/>
          <w:sz w:val="24"/>
          <w:szCs w:val="24"/>
        </w:rPr>
        <w:t>dei</w:t>
      </w:r>
      <w:r w:rsidRPr="00FA2AFA">
        <w:rPr>
          <w:rFonts w:ascii="Times New Roman" w:hAnsi="Times New Roman" w:cs="Times New Roman"/>
          <w:color w:val="000009"/>
          <w:spacing w:val="-1"/>
          <w:sz w:val="24"/>
          <w:szCs w:val="24"/>
        </w:rPr>
        <w:t xml:space="preserve"> </w:t>
      </w:r>
      <w:r w:rsidRPr="00FA2AFA">
        <w:rPr>
          <w:rFonts w:ascii="Times New Roman" w:hAnsi="Times New Roman" w:cs="Times New Roman"/>
          <w:color w:val="000009"/>
          <w:sz w:val="24"/>
          <w:szCs w:val="24"/>
        </w:rPr>
        <w:t>candidati</w:t>
      </w:r>
      <w:r w:rsidRPr="00FA2AFA">
        <w:rPr>
          <w:rFonts w:ascii="Times New Roman" w:hAnsi="Times New Roman" w:cs="Times New Roman"/>
          <w:color w:val="000009"/>
          <w:spacing w:val="-1"/>
          <w:sz w:val="24"/>
          <w:szCs w:val="24"/>
        </w:rPr>
        <w:t xml:space="preserve"> </w:t>
      </w:r>
      <w:r w:rsidRPr="00FA2AFA">
        <w:rPr>
          <w:rFonts w:ascii="Times New Roman" w:hAnsi="Times New Roman" w:cs="Times New Roman"/>
          <w:color w:val="000009"/>
          <w:sz w:val="24"/>
          <w:szCs w:val="24"/>
        </w:rPr>
        <w:t>alle</w:t>
      </w:r>
      <w:r w:rsidRPr="00FA2AFA">
        <w:rPr>
          <w:rFonts w:ascii="Times New Roman" w:hAnsi="Times New Roman" w:cs="Times New Roman"/>
          <w:color w:val="000009"/>
          <w:spacing w:val="-2"/>
          <w:sz w:val="24"/>
          <w:szCs w:val="24"/>
        </w:rPr>
        <w:t xml:space="preserve"> </w:t>
      </w:r>
      <w:r w:rsidRPr="00FA2AFA">
        <w:rPr>
          <w:rFonts w:ascii="Times New Roman" w:hAnsi="Times New Roman" w:cs="Times New Roman"/>
          <w:color w:val="000009"/>
          <w:sz w:val="24"/>
          <w:szCs w:val="24"/>
        </w:rPr>
        <w:t xml:space="preserve">prove di esame. Il punteggio conseguito nella prova preselettiva non verrà in alcun modo </w:t>
      </w:r>
      <w:r w:rsidRPr="00FA2AFA">
        <w:rPr>
          <w:rFonts w:ascii="Times New Roman" w:hAnsi="Times New Roman" w:cs="Times New Roman"/>
          <w:color w:val="000009"/>
          <w:sz w:val="24"/>
          <w:szCs w:val="24"/>
        </w:rPr>
        <w:lastRenderedPageBreak/>
        <w:t>preso in considerazione per la valutazione finale.</w:t>
      </w:r>
    </w:p>
    <w:p w14:paraId="3713200B" w14:textId="77777777" w:rsidR="00CC6C9D" w:rsidRPr="00CC6C9D" w:rsidRDefault="00CC6C9D" w:rsidP="00D53E20">
      <w:pPr>
        <w:pStyle w:val="Paragrafoelenco"/>
        <w:widowControl w:val="0"/>
        <w:numPr>
          <w:ilvl w:val="0"/>
          <w:numId w:val="24"/>
        </w:numPr>
        <w:tabs>
          <w:tab w:val="left" w:pos="427"/>
        </w:tabs>
        <w:autoSpaceDE w:val="0"/>
        <w:autoSpaceDN w:val="0"/>
        <w:spacing w:before="1"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Qualora all’esito del controllo sul possesso dei requisiti di ammissione, vi siano dei candidati da escludere, si procederà con lo scorrimento dell’elenco sino al raggiungimento del numero di cui al precedente comma 9.</w:t>
      </w:r>
    </w:p>
    <w:p w14:paraId="73C127B3" w14:textId="77777777" w:rsidR="00CC6C9D" w:rsidRPr="00CC6C9D" w:rsidRDefault="00CC6C9D" w:rsidP="00D53E20">
      <w:pPr>
        <w:pStyle w:val="Paragrafoelenco"/>
        <w:widowControl w:val="0"/>
        <w:numPr>
          <w:ilvl w:val="0"/>
          <w:numId w:val="24"/>
        </w:numPr>
        <w:tabs>
          <w:tab w:val="left" w:pos="427"/>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 xml:space="preserve">Le risultanze della prova preselettiva saranno pubblicate nel Portale unico del reclutamento </w:t>
      </w:r>
      <w:proofErr w:type="spellStart"/>
      <w:r w:rsidRPr="00CC6C9D">
        <w:rPr>
          <w:rFonts w:ascii="Times New Roman" w:hAnsi="Times New Roman" w:cs="Times New Roman"/>
          <w:color w:val="000009"/>
          <w:sz w:val="24"/>
          <w:szCs w:val="24"/>
        </w:rPr>
        <w:t>InPa</w:t>
      </w:r>
      <w:proofErr w:type="spellEnd"/>
      <w:r w:rsidRPr="00CC6C9D">
        <w:rPr>
          <w:rFonts w:ascii="Times New Roman" w:hAnsi="Times New Roman" w:cs="Times New Roman"/>
          <w:color w:val="000009"/>
          <w:sz w:val="24"/>
          <w:szCs w:val="24"/>
        </w:rPr>
        <w:t>, nonché sull’Albo pretorio online, nella sezione Amministrazione trasparente e nella sezione Concorsi del sito dell’Ente.</w:t>
      </w:r>
    </w:p>
    <w:p w14:paraId="541CF8D5" w14:textId="77777777" w:rsidR="00CC6C9D" w:rsidRPr="00CC6C9D" w:rsidRDefault="00CC6C9D" w:rsidP="00D53E20">
      <w:pPr>
        <w:pStyle w:val="Corpotesto"/>
        <w:jc w:val="left"/>
      </w:pPr>
    </w:p>
    <w:p w14:paraId="7682F87D" w14:textId="77777777" w:rsidR="00CC6C9D" w:rsidRPr="00CC6C9D" w:rsidRDefault="00CC6C9D" w:rsidP="00D53E20">
      <w:pPr>
        <w:pStyle w:val="Corpotesto"/>
        <w:spacing w:before="4"/>
        <w:jc w:val="left"/>
      </w:pPr>
    </w:p>
    <w:p w14:paraId="1983CFF2" w14:textId="77777777" w:rsidR="00CC6C9D" w:rsidRPr="00D53E20" w:rsidRDefault="00CC6C9D" w:rsidP="00D53E20">
      <w:pPr>
        <w:pStyle w:val="Titolo1"/>
        <w:spacing w:before="1"/>
        <w:rPr>
          <w:rFonts w:ascii="Times New Roman" w:hAnsi="Times New Roman" w:cs="Times New Roman"/>
          <w:b/>
          <w:bCs/>
          <w:sz w:val="24"/>
          <w:szCs w:val="24"/>
        </w:rPr>
      </w:pPr>
      <w:r w:rsidRPr="00D53E20">
        <w:rPr>
          <w:rFonts w:ascii="Times New Roman" w:hAnsi="Times New Roman" w:cs="Times New Roman"/>
          <w:b/>
          <w:bCs/>
          <w:color w:val="000009"/>
          <w:spacing w:val="-2"/>
          <w:sz w:val="24"/>
          <w:szCs w:val="24"/>
        </w:rPr>
        <w:t>ART.8</w:t>
      </w:r>
    </w:p>
    <w:p w14:paraId="70CD2631" w14:textId="77777777" w:rsidR="00CC6C9D" w:rsidRPr="00CC6C9D" w:rsidRDefault="00CC6C9D" w:rsidP="00D53E20">
      <w:pPr>
        <w:spacing w:line="274" w:lineRule="exact"/>
        <w:jc w:val="center"/>
        <w:rPr>
          <w:rFonts w:ascii="Times New Roman" w:hAnsi="Times New Roman" w:cs="Times New Roman"/>
          <w:b/>
          <w:sz w:val="24"/>
          <w:szCs w:val="24"/>
        </w:rPr>
      </w:pPr>
      <w:r w:rsidRPr="00CC6C9D">
        <w:rPr>
          <w:rFonts w:ascii="Times New Roman" w:hAnsi="Times New Roman" w:cs="Times New Roman"/>
          <w:b/>
          <w:color w:val="000009"/>
          <w:sz w:val="24"/>
          <w:szCs w:val="24"/>
        </w:rPr>
        <w:t>MATERIE</w:t>
      </w:r>
      <w:r w:rsidRPr="00CC6C9D">
        <w:rPr>
          <w:rFonts w:ascii="Times New Roman" w:hAnsi="Times New Roman" w:cs="Times New Roman"/>
          <w:b/>
          <w:color w:val="000009"/>
          <w:spacing w:val="-2"/>
          <w:sz w:val="24"/>
          <w:szCs w:val="24"/>
        </w:rPr>
        <w:t xml:space="preserve"> </w:t>
      </w:r>
      <w:r w:rsidRPr="00CC6C9D">
        <w:rPr>
          <w:rFonts w:ascii="Times New Roman" w:hAnsi="Times New Roman" w:cs="Times New Roman"/>
          <w:b/>
          <w:color w:val="000009"/>
          <w:sz w:val="24"/>
          <w:szCs w:val="24"/>
        </w:rPr>
        <w:t>E</w:t>
      </w:r>
      <w:r w:rsidRPr="00CC6C9D">
        <w:rPr>
          <w:rFonts w:ascii="Times New Roman" w:hAnsi="Times New Roman" w:cs="Times New Roman"/>
          <w:b/>
          <w:color w:val="000009"/>
          <w:spacing w:val="-1"/>
          <w:sz w:val="24"/>
          <w:szCs w:val="24"/>
        </w:rPr>
        <w:t xml:space="preserve"> </w:t>
      </w:r>
      <w:r w:rsidRPr="00CC6C9D">
        <w:rPr>
          <w:rFonts w:ascii="Times New Roman" w:hAnsi="Times New Roman" w:cs="Times New Roman"/>
          <w:b/>
          <w:color w:val="000009"/>
          <w:sz w:val="24"/>
          <w:szCs w:val="24"/>
        </w:rPr>
        <w:t>PROVE</w:t>
      </w:r>
      <w:r w:rsidRPr="00CC6C9D">
        <w:rPr>
          <w:rFonts w:ascii="Times New Roman" w:hAnsi="Times New Roman" w:cs="Times New Roman"/>
          <w:b/>
          <w:color w:val="000009"/>
          <w:spacing w:val="1"/>
          <w:sz w:val="24"/>
          <w:szCs w:val="24"/>
        </w:rPr>
        <w:t xml:space="preserve"> </w:t>
      </w:r>
      <w:r w:rsidRPr="00CC6C9D">
        <w:rPr>
          <w:rFonts w:ascii="Times New Roman" w:hAnsi="Times New Roman" w:cs="Times New Roman"/>
          <w:b/>
          <w:color w:val="000009"/>
          <w:spacing w:val="-2"/>
          <w:sz w:val="24"/>
          <w:szCs w:val="24"/>
        </w:rPr>
        <w:t>D’ESAME</w:t>
      </w:r>
    </w:p>
    <w:p w14:paraId="093F173F" w14:textId="18C52FEE" w:rsidR="00CC6C9D" w:rsidRPr="00D53E20" w:rsidRDefault="00CC6C9D" w:rsidP="00D53E20">
      <w:pPr>
        <w:pStyle w:val="Paragrafoelenco"/>
        <w:widowControl w:val="0"/>
        <w:numPr>
          <w:ilvl w:val="0"/>
          <w:numId w:val="38"/>
        </w:numPr>
        <w:tabs>
          <w:tab w:val="left" w:pos="571"/>
        </w:tabs>
        <w:autoSpaceDE w:val="0"/>
        <w:autoSpaceDN w:val="0"/>
        <w:spacing w:after="0" w:line="240" w:lineRule="auto"/>
        <w:jc w:val="both"/>
        <w:rPr>
          <w:rFonts w:ascii="Times New Roman" w:hAnsi="Times New Roman" w:cs="Times New Roman"/>
          <w:sz w:val="24"/>
          <w:szCs w:val="24"/>
        </w:rPr>
      </w:pPr>
      <w:r w:rsidRPr="00D53E20">
        <w:rPr>
          <w:rFonts w:ascii="Times New Roman" w:hAnsi="Times New Roman" w:cs="Times New Roman"/>
          <w:color w:val="000009"/>
          <w:sz w:val="24"/>
          <w:szCs w:val="24"/>
        </w:rPr>
        <w:t>Le</w:t>
      </w:r>
      <w:r w:rsidRPr="00D53E20">
        <w:rPr>
          <w:rFonts w:ascii="Times New Roman" w:hAnsi="Times New Roman" w:cs="Times New Roman"/>
          <w:color w:val="000009"/>
          <w:spacing w:val="25"/>
          <w:sz w:val="24"/>
          <w:szCs w:val="24"/>
        </w:rPr>
        <w:t xml:space="preserve"> </w:t>
      </w:r>
      <w:r w:rsidRPr="00D53E20">
        <w:rPr>
          <w:rFonts w:ascii="Times New Roman" w:hAnsi="Times New Roman" w:cs="Times New Roman"/>
          <w:color w:val="000009"/>
          <w:sz w:val="24"/>
          <w:szCs w:val="24"/>
        </w:rPr>
        <w:t>prove</w:t>
      </w:r>
      <w:r w:rsidRPr="00D53E20">
        <w:rPr>
          <w:rFonts w:ascii="Times New Roman" w:hAnsi="Times New Roman" w:cs="Times New Roman"/>
          <w:color w:val="000009"/>
          <w:spacing w:val="25"/>
          <w:sz w:val="24"/>
          <w:szCs w:val="24"/>
        </w:rPr>
        <w:t xml:space="preserve"> </w:t>
      </w:r>
      <w:r w:rsidRPr="00D53E20">
        <w:rPr>
          <w:rFonts w:ascii="Times New Roman" w:hAnsi="Times New Roman" w:cs="Times New Roman"/>
          <w:color w:val="000009"/>
          <w:sz w:val="24"/>
          <w:szCs w:val="24"/>
        </w:rPr>
        <w:t>d’esame</w:t>
      </w:r>
      <w:r w:rsidRPr="00D53E20">
        <w:rPr>
          <w:rFonts w:ascii="Times New Roman" w:hAnsi="Times New Roman" w:cs="Times New Roman"/>
          <w:color w:val="000009"/>
          <w:spacing w:val="23"/>
          <w:sz w:val="24"/>
          <w:szCs w:val="24"/>
        </w:rPr>
        <w:t xml:space="preserve"> </w:t>
      </w:r>
      <w:r w:rsidRPr="00D53E20">
        <w:rPr>
          <w:rFonts w:ascii="Times New Roman" w:hAnsi="Times New Roman" w:cs="Times New Roman"/>
          <w:color w:val="000009"/>
          <w:sz w:val="24"/>
          <w:szCs w:val="24"/>
        </w:rPr>
        <w:t>consistono</w:t>
      </w:r>
      <w:r w:rsidRPr="00D53E20">
        <w:rPr>
          <w:rFonts w:ascii="Times New Roman" w:hAnsi="Times New Roman" w:cs="Times New Roman"/>
          <w:color w:val="000009"/>
          <w:spacing w:val="24"/>
          <w:sz w:val="24"/>
          <w:szCs w:val="24"/>
        </w:rPr>
        <w:t xml:space="preserve"> </w:t>
      </w:r>
      <w:r w:rsidR="005A060E" w:rsidRPr="00D53E20">
        <w:rPr>
          <w:rFonts w:ascii="Times New Roman" w:hAnsi="Times New Roman" w:cs="Times New Roman"/>
          <w:color w:val="000009"/>
          <w:sz w:val="24"/>
          <w:szCs w:val="24"/>
        </w:rPr>
        <w:t>in una</w:t>
      </w:r>
      <w:r w:rsidRPr="00D53E20">
        <w:rPr>
          <w:rFonts w:ascii="Times New Roman" w:hAnsi="Times New Roman" w:cs="Times New Roman"/>
          <w:color w:val="000009"/>
          <w:spacing w:val="23"/>
          <w:sz w:val="24"/>
          <w:szCs w:val="24"/>
        </w:rPr>
        <w:t xml:space="preserve"> </w:t>
      </w:r>
      <w:r w:rsidRPr="00D53E20">
        <w:rPr>
          <w:rFonts w:ascii="Times New Roman" w:hAnsi="Times New Roman" w:cs="Times New Roman"/>
          <w:color w:val="000009"/>
          <w:sz w:val="24"/>
          <w:szCs w:val="24"/>
        </w:rPr>
        <w:t>prov</w:t>
      </w:r>
      <w:r w:rsidR="005A060E" w:rsidRPr="00D53E20">
        <w:rPr>
          <w:rFonts w:ascii="Times New Roman" w:hAnsi="Times New Roman" w:cs="Times New Roman"/>
          <w:color w:val="000009"/>
          <w:sz w:val="24"/>
          <w:szCs w:val="24"/>
        </w:rPr>
        <w:t>a</w:t>
      </w:r>
      <w:r w:rsidRPr="00D53E20">
        <w:rPr>
          <w:rFonts w:ascii="Times New Roman" w:hAnsi="Times New Roman" w:cs="Times New Roman"/>
          <w:color w:val="000009"/>
          <w:spacing w:val="23"/>
          <w:sz w:val="24"/>
          <w:szCs w:val="24"/>
        </w:rPr>
        <w:t xml:space="preserve"> </w:t>
      </w:r>
      <w:r w:rsidRPr="00D53E20">
        <w:rPr>
          <w:rFonts w:ascii="Times New Roman" w:hAnsi="Times New Roman" w:cs="Times New Roman"/>
          <w:color w:val="000009"/>
          <w:sz w:val="24"/>
          <w:szCs w:val="24"/>
        </w:rPr>
        <w:t>scritt</w:t>
      </w:r>
      <w:r w:rsidR="005A060E" w:rsidRPr="00D53E20">
        <w:rPr>
          <w:rFonts w:ascii="Times New Roman" w:hAnsi="Times New Roman" w:cs="Times New Roman"/>
          <w:color w:val="000009"/>
          <w:sz w:val="24"/>
          <w:szCs w:val="24"/>
        </w:rPr>
        <w:t>a</w:t>
      </w:r>
      <w:r w:rsidRPr="00D53E20">
        <w:rPr>
          <w:rFonts w:ascii="Times New Roman" w:hAnsi="Times New Roman" w:cs="Times New Roman"/>
          <w:color w:val="000009"/>
          <w:sz w:val="24"/>
          <w:szCs w:val="24"/>
        </w:rPr>
        <w:t>,</w:t>
      </w:r>
      <w:r w:rsidRPr="00D53E20">
        <w:rPr>
          <w:rFonts w:ascii="Times New Roman" w:hAnsi="Times New Roman" w:cs="Times New Roman"/>
          <w:color w:val="000009"/>
          <w:spacing w:val="23"/>
          <w:sz w:val="24"/>
          <w:szCs w:val="24"/>
        </w:rPr>
        <w:t xml:space="preserve"> </w:t>
      </w:r>
      <w:r w:rsidRPr="00D53E20">
        <w:rPr>
          <w:rFonts w:ascii="Times New Roman" w:hAnsi="Times New Roman" w:cs="Times New Roman"/>
          <w:color w:val="000009"/>
          <w:sz w:val="24"/>
          <w:szCs w:val="24"/>
        </w:rPr>
        <w:t>costituit</w:t>
      </w:r>
      <w:r w:rsidR="00A21653" w:rsidRPr="00D53E20">
        <w:rPr>
          <w:rFonts w:ascii="Times New Roman" w:hAnsi="Times New Roman" w:cs="Times New Roman"/>
          <w:color w:val="000009"/>
          <w:sz w:val="24"/>
          <w:szCs w:val="24"/>
        </w:rPr>
        <w:t>a</w:t>
      </w:r>
      <w:r w:rsidRPr="00D53E20">
        <w:rPr>
          <w:rFonts w:ascii="Times New Roman" w:hAnsi="Times New Roman" w:cs="Times New Roman"/>
          <w:color w:val="000009"/>
          <w:spacing w:val="23"/>
          <w:sz w:val="24"/>
          <w:szCs w:val="24"/>
        </w:rPr>
        <w:t xml:space="preserve"> </w:t>
      </w:r>
      <w:r w:rsidRPr="00D53E20">
        <w:rPr>
          <w:rFonts w:ascii="Times New Roman" w:hAnsi="Times New Roman" w:cs="Times New Roman"/>
          <w:color w:val="000009"/>
          <w:sz w:val="24"/>
          <w:szCs w:val="24"/>
        </w:rPr>
        <w:t>dalla</w:t>
      </w:r>
      <w:r w:rsidRPr="00D53E20">
        <w:rPr>
          <w:rFonts w:ascii="Times New Roman" w:hAnsi="Times New Roman" w:cs="Times New Roman"/>
          <w:color w:val="000009"/>
          <w:spacing w:val="23"/>
          <w:sz w:val="24"/>
          <w:szCs w:val="24"/>
        </w:rPr>
        <w:t xml:space="preserve"> </w:t>
      </w:r>
      <w:r w:rsidRPr="00D53E20">
        <w:rPr>
          <w:rFonts w:ascii="Times New Roman" w:hAnsi="Times New Roman" w:cs="Times New Roman"/>
          <w:color w:val="000009"/>
          <w:sz w:val="24"/>
          <w:szCs w:val="24"/>
        </w:rPr>
        <w:t>redazione</w:t>
      </w:r>
      <w:r w:rsidRPr="00D53E20">
        <w:rPr>
          <w:rFonts w:ascii="Times New Roman" w:hAnsi="Times New Roman" w:cs="Times New Roman"/>
          <w:color w:val="000009"/>
          <w:spacing w:val="23"/>
          <w:sz w:val="24"/>
          <w:szCs w:val="24"/>
        </w:rPr>
        <w:t xml:space="preserve"> </w:t>
      </w:r>
      <w:r w:rsidRPr="00D53E20">
        <w:rPr>
          <w:rFonts w:ascii="Times New Roman" w:hAnsi="Times New Roman" w:cs="Times New Roman"/>
          <w:color w:val="000009"/>
          <w:sz w:val="24"/>
          <w:szCs w:val="24"/>
        </w:rPr>
        <w:t>di</w:t>
      </w:r>
      <w:r w:rsidRPr="00D53E20">
        <w:rPr>
          <w:rFonts w:ascii="Times New Roman" w:hAnsi="Times New Roman" w:cs="Times New Roman"/>
          <w:color w:val="000009"/>
          <w:spacing w:val="24"/>
          <w:sz w:val="24"/>
          <w:szCs w:val="24"/>
        </w:rPr>
        <w:t xml:space="preserve"> </w:t>
      </w:r>
      <w:r w:rsidRPr="00D53E20">
        <w:rPr>
          <w:rFonts w:ascii="Times New Roman" w:hAnsi="Times New Roman" w:cs="Times New Roman"/>
          <w:color w:val="000009"/>
          <w:sz w:val="24"/>
          <w:szCs w:val="24"/>
        </w:rPr>
        <w:t>un</w:t>
      </w:r>
      <w:r w:rsidRPr="00D53E20">
        <w:rPr>
          <w:rFonts w:ascii="Times New Roman" w:hAnsi="Times New Roman" w:cs="Times New Roman"/>
          <w:color w:val="000009"/>
          <w:spacing w:val="24"/>
          <w:sz w:val="24"/>
          <w:szCs w:val="24"/>
        </w:rPr>
        <w:t xml:space="preserve"> </w:t>
      </w:r>
      <w:r w:rsidRPr="00D53E20">
        <w:rPr>
          <w:rFonts w:ascii="Times New Roman" w:hAnsi="Times New Roman" w:cs="Times New Roman"/>
          <w:color w:val="000009"/>
          <w:sz w:val="24"/>
          <w:szCs w:val="24"/>
        </w:rPr>
        <w:t>elaborato</w:t>
      </w:r>
      <w:r w:rsidRPr="00D53E20">
        <w:rPr>
          <w:rFonts w:ascii="Times New Roman" w:hAnsi="Times New Roman" w:cs="Times New Roman"/>
          <w:color w:val="000009"/>
          <w:spacing w:val="24"/>
          <w:sz w:val="24"/>
          <w:szCs w:val="24"/>
        </w:rPr>
        <w:t xml:space="preserve"> </w:t>
      </w:r>
      <w:r w:rsidRPr="00D53E20">
        <w:rPr>
          <w:rFonts w:ascii="Times New Roman" w:hAnsi="Times New Roman" w:cs="Times New Roman"/>
          <w:color w:val="000009"/>
          <w:sz w:val="24"/>
          <w:szCs w:val="24"/>
        </w:rPr>
        <w:t xml:space="preserve">di carattere teorico </w:t>
      </w:r>
      <w:r w:rsidR="005A060E" w:rsidRPr="00D53E20">
        <w:rPr>
          <w:rFonts w:ascii="Times New Roman" w:hAnsi="Times New Roman" w:cs="Times New Roman"/>
          <w:color w:val="000009"/>
          <w:sz w:val="24"/>
          <w:szCs w:val="24"/>
        </w:rPr>
        <w:t>o</w:t>
      </w:r>
      <w:r w:rsidRPr="00D53E20">
        <w:rPr>
          <w:rFonts w:ascii="Times New Roman" w:hAnsi="Times New Roman" w:cs="Times New Roman"/>
          <w:color w:val="000009"/>
          <w:sz w:val="24"/>
          <w:szCs w:val="24"/>
        </w:rPr>
        <w:t xml:space="preserve"> di carattere teorico</w:t>
      </w:r>
      <w:r w:rsidR="00A21653" w:rsidRPr="00D53E20">
        <w:rPr>
          <w:rFonts w:ascii="Times New Roman" w:hAnsi="Times New Roman" w:cs="Times New Roman"/>
          <w:color w:val="000009"/>
          <w:sz w:val="24"/>
          <w:szCs w:val="24"/>
        </w:rPr>
        <w:t>-</w:t>
      </w:r>
      <w:r w:rsidRPr="00D53E20">
        <w:rPr>
          <w:rFonts w:ascii="Times New Roman" w:hAnsi="Times New Roman" w:cs="Times New Roman"/>
          <w:color w:val="000009"/>
          <w:sz w:val="24"/>
          <w:szCs w:val="24"/>
        </w:rPr>
        <w:t>pratico, ed in una prova orale;</w:t>
      </w:r>
    </w:p>
    <w:p w14:paraId="47933550" w14:textId="77777777" w:rsidR="001635A2" w:rsidRPr="00226B37" w:rsidRDefault="001635A2" w:rsidP="00D53E20">
      <w:pPr>
        <w:pStyle w:val="Paragrafoelenco"/>
        <w:widowControl w:val="0"/>
        <w:tabs>
          <w:tab w:val="left" w:pos="571"/>
        </w:tabs>
        <w:autoSpaceDE w:val="0"/>
        <w:autoSpaceDN w:val="0"/>
        <w:spacing w:after="0" w:line="240" w:lineRule="auto"/>
        <w:ind w:left="0"/>
        <w:contextualSpacing w:val="0"/>
        <w:jc w:val="both"/>
        <w:rPr>
          <w:rFonts w:ascii="Times New Roman" w:hAnsi="Times New Roman" w:cs="Times New Roman"/>
          <w:sz w:val="24"/>
          <w:szCs w:val="24"/>
        </w:rPr>
      </w:pPr>
    </w:p>
    <w:p w14:paraId="6C47B589" w14:textId="369EFD4A" w:rsidR="002B3396" w:rsidRPr="00D53E20" w:rsidRDefault="00CC6C9D" w:rsidP="00D53E20">
      <w:pPr>
        <w:pStyle w:val="Paragrafoelenco"/>
        <w:spacing w:after="0" w:line="240" w:lineRule="auto"/>
        <w:jc w:val="both"/>
        <w:rPr>
          <w:rFonts w:ascii="Times New Roman" w:hAnsi="Times New Roman" w:cs="Times New Roman"/>
        </w:rPr>
      </w:pPr>
      <w:r w:rsidRPr="00D53E20">
        <w:rPr>
          <w:rFonts w:ascii="Times New Roman" w:hAnsi="Times New Roman" w:cs="Times New Roman"/>
          <w:color w:val="000009"/>
          <w:sz w:val="24"/>
          <w:szCs w:val="24"/>
        </w:rPr>
        <w:t>L</w:t>
      </w:r>
      <w:r w:rsidR="005A060E" w:rsidRPr="00D53E20">
        <w:rPr>
          <w:rFonts w:ascii="Times New Roman" w:hAnsi="Times New Roman" w:cs="Times New Roman"/>
          <w:color w:val="000009"/>
          <w:sz w:val="24"/>
          <w:szCs w:val="24"/>
        </w:rPr>
        <w:t>a</w:t>
      </w:r>
      <w:r w:rsidRPr="00D53E20">
        <w:rPr>
          <w:rFonts w:ascii="Times New Roman" w:hAnsi="Times New Roman" w:cs="Times New Roman"/>
          <w:color w:val="000009"/>
          <w:spacing w:val="-2"/>
          <w:sz w:val="24"/>
          <w:szCs w:val="24"/>
        </w:rPr>
        <w:t xml:space="preserve"> </w:t>
      </w:r>
      <w:r w:rsidRPr="00D53E20">
        <w:rPr>
          <w:rFonts w:ascii="Times New Roman" w:hAnsi="Times New Roman" w:cs="Times New Roman"/>
          <w:color w:val="000009"/>
          <w:sz w:val="24"/>
          <w:szCs w:val="24"/>
        </w:rPr>
        <w:t>prov</w:t>
      </w:r>
      <w:r w:rsidR="005A060E" w:rsidRPr="00D53E20">
        <w:rPr>
          <w:rFonts w:ascii="Times New Roman" w:hAnsi="Times New Roman" w:cs="Times New Roman"/>
          <w:color w:val="000009"/>
          <w:sz w:val="24"/>
          <w:szCs w:val="24"/>
        </w:rPr>
        <w:t>a</w:t>
      </w:r>
      <w:r w:rsidRPr="00D53E20">
        <w:rPr>
          <w:rFonts w:ascii="Times New Roman" w:hAnsi="Times New Roman" w:cs="Times New Roman"/>
          <w:color w:val="000009"/>
          <w:spacing w:val="-3"/>
          <w:sz w:val="24"/>
          <w:szCs w:val="24"/>
        </w:rPr>
        <w:t xml:space="preserve"> </w:t>
      </w:r>
      <w:r w:rsidRPr="00D53E20">
        <w:rPr>
          <w:rFonts w:ascii="Times New Roman" w:hAnsi="Times New Roman" w:cs="Times New Roman"/>
          <w:color w:val="000009"/>
          <w:sz w:val="24"/>
          <w:szCs w:val="24"/>
        </w:rPr>
        <w:t>scritt</w:t>
      </w:r>
      <w:r w:rsidR="005A060E" w:rsidRPr="00D53E20">
        <w:rPr>
          <w:rFonts w:ascii="Times New Roman" w:hAnsi="Times New Roman" w:cs="Times New Roman"/>
          <w:color w:val="000009"/>
          <w:sz w:val="24"/>
          <w:szCs w:val="24"/>
        </w:rPr>
        <w:t>a</w:t>
      </w:r>
      <w:r w:rsidRPr="00D53E20">
        <w:rPr>
          <w:rFonts w:ascii="Times New Roman" w:hAnsi="Times New Roman" w:cs="Times New Roman"/>
          <w:color w:val="000009"/>
          <w:spacing w:val="-1"/>
          <w:sz w:val="24"/>
          <w:szCs w:val="24"/>
        </w:rPr>
        <w:t xml:space="preserve"> </w:t>
      </w:r>
      <w:r w:rsidR="002B3396" w:rsidRPr="00D53E20">
        <w:rPr>
          <w:rFonts w:ascii="Times New Roman" w:hAnsi="Times New Roman" w:cs="Times New Roman"/>
          <w:color w:val="000009"/>
          <w:sz w:val="24"/>
          <w:szCs w:val="24"/>
        </w:rPr>
        <w:t xml:space="preserve">consisterà </w:t>
      </w:r>
      <w:r w:rsidR="002B3396" w:rsidRPr="00D53E20">
        <w:rPr>
          <w:rFonts w:ascii="Times New Roman" w:hAnsi="Times New Roman" w:cs="Times New Roman"/>
        </w:rPr>
        <w:t xml:space="preserve">nello svolgimento di un elaborato a schema libero o domande con risposte aperte, a carattere teorico, tecnico pratico, o nella soluzione di uno o più casi con l’individuazione dell’opportuno percorso operativo o nella soluzione di una serie di quesiti a risposta sintetica e/o multipla su uno o più argomenti delle materie seguenti (tutte le normative citate si intendono riferite al testo vigente al momento dell'espletamento delle prove): </w:t>
      </w:r>
    </w:p>
    <w:p w14:paraId="6FC890AB" w14:textId="114EB2AC" w:rsidR="002B3396" w:rsidRPr="00D53E20" w:rsidRDefault="002B3396" w:rsidP="00D53E20">
      <w:pPr>
        <w:pStyle w:val="Paragrafoelenco"/>
        <w:numPr>
          <w:ilvl w:val="0"/>
          <w:numId w:val="39"/>
        </w:numPr>
        <w:spacing w:after="0" w:line="240" w:lineRule="auto"/>
        <w:ind w:left="1134" w:hanging="283"/>
        <w:jc w:val="both"/>
        <w:rPr>
          <w:rFonts w:ascii="Times New Roman" w:hAnsi="Times New Roman" w:cs="Times New Roman"/>
        </w:rPr>
      </w:pPr>
      <w:r w:rsidRPr="00D53E20">
        <w:rPr>
          <w:rFonts w:ascii="Times New Roman" w:hAnsi="Times New Roman" w:cs="Times New Roman"/>
        </w:rPr>
        <w:t xml:space="preserve">Ordinamento degli Enti Locali con particolare riferimento alle funzioni, ai compiti, agli organi e all’ordinamento finanziario e contabile del Comune - </w:t>
      </w:r>
      <w:proofErr w:type="spellStart"/>
      <w:r w:rsidRPr="00D53E20">
        <w:rPr>
          <w:rFonts w:ascii="Times New Roman" w:hAnsi="Times New Roman" w:cs="Times New Roman"/>
        </w:rPr>
        <w:t>D.Lgs.</w:t>
      </w:r>
      <w:proofErr w:type="spellEnd"/>
      <w:r w:rsidRPr="00D53E20">
        <w:rPr>
          <w:rFonts w:ascii="Times New Roman" w:hAnsi="Times New Roman" w:cs="Times New Roman"/>
        </w:rPr>
        <w:t xml:space="preserve"> n. 267/2000 e </w:t>
      </w:r>
      <w:proofErr w:type="spellStart"/>
      <w:r w:rsidRPr="00D53E20">
        <w:rPr>
          <w:rFonts w:ascii="Times New Roman" w:hAnsi="Times New Roman" w:cs="Times New Roman"/>
        </w:rPr>
        <w:t>s.m.i</w:t>
      </w:r>
      <w:proofErr w:type="spellEnd"/>
      <w:r w:rsidR="006D7E47">
        <w:rPr>
          <w:rFonts w:ascii="Times New Roman" w:hAnsi="Times New Roman" w:cs="Times New Roman"/>
        </w:rPr>
        <w:t>;</w:t>
      </w:r>
    </w:p>
    <w:p w14:paraId="7C62DEB6" w14:textId="3697F9E3" w:rsidR="002B3396" w:rsidRPr="00D53E20" w:rsidRDefault="002B3396" w:rsidP="00D53E20">
      <w:pPr>
        <w:pStyle w:val="Paragrafoelenco"/>
        <w:numPr>
          <w:ilvl w:val="0"/>
          <w:numId w:val="39"/>
        </w:numPr>
        <w:spacing w:after="0" w:line="240" w:lineRule="auto"/>
        <w:ind w:left="1134" w:hanging="283"/>
        <w:jc w:val="both"/>
        <w:rPr>
          <w:rFonts w:ascii="Times New Roman" w:hAnsi="Times New Roman" w:cs="Times New Roman"/>
        </w:rPr>
      </w:pPr>
      <w:r w:rsidRPr="00D53E20">
        <w:rPr>
          <w:rFonts w:ascii="Times New Roman" w:hAnsi="Times New Roman" w:cs="Times New Roman"/>
        </w:rPr>
        <w:t xml:space="preserve">Procedimento amministrativo e accesso agli atti – L. n. 241/1990 e </w:t>
      </w:r>
      <w:proofErr w:type="spellStart"/>
      <w:proofErr w:type="gramStart"/>
      <w:r w:rsidRPr="00D53E20">
        <w:rPr>
          <w:rFonts w:ascii="Times New Roman" w:hAnsi="Times New Roman" w:cs="Times New Roman"/>
        </w:rPr>
        <w:t>s,mi</w:t>
      </w:r>
      <w:proofErr w:type="spellEnd"/>
      <w:proofErr w:type="gramEnd"/>
      <w:r w:rsidRPr="00D53E20">
        <w:rPr>
          <w:rFonts w:ascii="Times New Roman" w:hAnsi="Times New Roman" w:cs="Times New Roman"/>
        </w:rPr>
        <w:t xml:space="preserve">.; </w:t>
      </w:r>
    </w:p>
    <w:p w14:paraId="3D3A50D0" w14:textId="7BCE9A7F" w:rsidR="002B3396" w:rsidRPr="00D53E20" w:rsidRDefault="002B3396" w:rsidP="00D53E20">
      <w:pPr>
        <w:pStyle w:val="Paragrafoelenco"/>
        <w:numPr>
          <w:ilvl w:val="0"/>
          <w:numId w:val="39"/>
        </w:numPr>
        <w:spacing w:after="0" w:line="240" w:lineRule="auto"/>
        <w:ind w:left="1134" w:hanging="283"/>
        <w:jc w:val="both"/>
        <w:rPr>
          <w:rFonts w:ascii="Times New Roman" w:hAnsi="Times New Roman" w:cs="Times New Roman"/>
        </w:rPr>
      </w:pPr>
      <w:r w:rsidRPr="00D53E20">
        <w:rPr>
          <w:rFonts w:ascii="Times New Roman" w:hAnsi="Times New Roman" w:cs="Times New Roman"/>
        </w:rPr>
        <w:t xml:space="preserve">Disposizioni in materia di armonizzazione dei sistemi contabili e degli schemi di bilancio delle Regioni, degli enti locali e dei loro organismi - </w:t>
      </w:r>
      <w:proofErr w:type="spellStart"/>
      <w:r w:rsidRPr="00D53E20">
        <w:rPr>
          <w:rFonts w:ascii="Times New Roman" w:hAnsi="Times New Roman" w:cs="Times New Roman"/>
        </w:rPr>
        <w:t>D.Lgs.</w:t>
      </w:r>
      <w:proofErr w:type="spellEnd"/>
      <w:r w:rsidRPr="00D53E20">
        <w:rPr>
          <w:rFonts w:ascii="Times New Roman" w:hAnsi="Times New Roman" w:cs="Times New Roman"/>
        </w:rPr>
        <w:t xml:space="preserve"> n. 118/2011 e </w:t>
      </w:r>
      <w:proofErr w:type="spellStart"/>
      <w:r w:rsidRPr="00D53E20">
        <w:rPr>
          <w:rFonts w:ascii="Times New Roman" w:hAnsi="Times New Roman" w:cs="Times New Roman"/>
        </w:rPr>
        <w:t>s.m.i.</w:t>
      </w:r>
      <w:proofErr w:type="spellEnd"/>
    </w:p>
    <w:p w14:paraId="148EB4EE" w14:textId="2512686E" w:rsidR="002B3396" w:rsidRPr="00D53E20" w:rsidRDefault="002B3396" w:rsidP="00D53E20">
      <w:pPr>
        <w:pStyle w:val="Paragrafoelenco"/>
        <w:numPr>
          <w:ilvl w:val="0"/>
          <w:numId w:val="39"/>
        </w:numPr>
        <w:spacing w:after="0" w:line="240" w:lineRule="auto"/>
        <w:ind w:left="1134" w:hanging="283"/>
        <w:jc w:val="both"/>
        <w:rPr>
          <w:rFonts w:ascii="Times New Roman" w:hAnsi="Times New Roman" w:cs="Times New Roman"/>
        </w:rPr>
      </w:pPr>
      <w:r w:rsidRPr="00D53E20">
        <w:rPr>
          <w:rFonts w:ascii="Times New Roman" w:hAnsi="Times New Roman" w:cs="Times New Roman"/>
        </w:rPr>
        <w:t>Contabilità degli enti locali con particolare riferimento ai principi contabili generali, principi</w:t>
      </w:r>
      <w:r w:rsidR="001635A2" w:rsidRPr="00D53E20">
        <w:rPr>
          <w:rFonts w:ascii="Times New Roman" w:hAnsi="Times New Roman" w:cs="Times New Roman"/>
        </w:rPr>
        <w:t xml:space="preserve"> </w:t>
      </w:r>
      <w:r w:rsidRPr="00D53E20">
        <w:rPr>
          <w:rFonts w:ascii="Times New Roman" w:hAnsi="Times New Roman" w:cs="Times New Roman"/>
        </w:rPr>
        <w:t xml:space="preserve">contabili applicati della programmazione, alla contabilità finanziaria, alla contabilità economico-patrimoniale – Allegato 4/1, 4/2 e 4/3 al </w:t>
      </w:r>
      <w:proofErr w:type="spellStart"/>
      <w:r w:rsidRPr="00D53E20">
        <w:rPr>
          <w:rFonts w:ascii="Times New Roman" w:hAnsi="Times New Roman" w:cs="Times New Roman"/>
        </w:rPr>
        <w:t>D.Lgs.</w:t>
      </w:r>
      <w:proofErr w:type="spellEnd"/>
      <w:r w:rsidRPr="00D53E20">
        <w:rPr>
          <w:rFonts w:ascii="Times New Roman" w:hAnsi="Times New Roman" w:cs="Times New Roman"/>
        </w:rPr>
        <w:t xml:space="preserve"> n. 118/2011 e </w:t>
      </w:r>
      <w:proofErr w:type="spellStart"/>
      <w:r w:rsidRPr="00D53E20">
        <w:rPr>
          <w:rFonts w:ascii="Times New Roman" w:hAnsi="Times New Roman" w:cs="Times New Roman"/>
        </w:rPr>
        <w:t>s.m.i.</w:t>
      </w:r>
      <w:proofErr w:type="spellEnd"/>
      <w:r w:rsidRPr="00D53E20">
        <w:rPr>
          <w:rFonts w:ascii="Times New Roman" w:hAnsi="Times New Roman" w:cs="Times New Roman"/>
        </w:rPr>
        <w:t xml:space="preserve">; </w:t>
      </w:r>
    </w:p>
    <w:p w14:paraId="41BFBF17" w14:textId="21B590D1" w:rsidR="002B3396" w:rsidRPr="00D53E20" w:rsidRDefault="002B3396" w:rsidP="00D53E20">
      <w:pPr>
        <w:pStyle w:val="Paragrafoelenco"/>
        <w:numPr>
          <w:ilvl w:val="0"/>
          <w:numId w:val="39"/>
        </w:numPr>
        <w:spacing w:after="0" w:line="240" w:lineRule="auto"/>
        <w:ind w:left="1134" w:hanging="283"/>
        <w:jc w:val="both"/>
        <w:rPr>
          <w:rFonts w:ascii="Times New Roman" w:hAnsi="Times New Roman" w:cs="Times New Roman"/>
        </w:rPr>
      </w:pPr>
      <w:r w:rsidRPr="00D53E20">
        <w:rPr>
          <w:rFonts w:ascii="Times New Roman" w:hAnsi="Times New Roman" w:cs="Times New Roman"/>
        </w:rPr>
        <w:t xml:space="preserve">Sistema dei controlli interni negli enti locali; </w:t>
      </w:r>
    </w:p>
    <w:p w14:paraId="7412AAC5" w14:textId="76069E77" w:rsidR="002B3396" w:rsidRPr="00D53E20" w:rsidRDefault="002B3396" w:rsidP="00D53E20">
      <w:pPr>
        <w:pStyle w:val="Paragrafoelenco"/>
        <w:numPr>
          <w:ilvl w:val="0"/>
          <w:numId w:val="39"/>
        </w:numPr>
        <w:spacing w:after="0" w:line="240" w:lineRule="auto"/>
        <w:ind w:left="1134" w:hanging="283"/>
        <w:jc w:val="both"/>
        <w:rPr>
          <w:rFonts w:ascii="Times New Roman" w:hAnsi="Times New Roman" w:cs="Times New Roman"/>
        </w:rPr>
      </w:pPr>
      <w:r w:rsidRPr="00D53E20">
        <w:rPr>
          <w:rFonts w:ascii="Times New Roman" w:hAnsi="Times New Roman" w:cs="Times New Roman"/>
        </w:rPr>
        <w:t>Nozioni in materia di entrate tributarie comunali;</w:t>
      </w:r>
    </w:p>
    <w:p w14:paraId="0B2E4A78" w14:textId="78AA245C" w:rsidR="002B3396" w:rsidRPr="00D53E20" w:rsidRDefault="002B3396" w:rsidP="00D53E20">
      <w:pPr>
        <w:pStyle w:val="Paragrafoelenco"/>
        <w:numPr>
          <w:ilvl w:val="0"/>
          <w:numId w:val="39"/>
        </w:numPr>
        <w:spacing w:after="0" w:line="240" w:lineRule="auto"/>
        <w:ind w:left="1134" w:hanging="283"/>
        <w:jc w:val="both"/>
        <w:rPr>
          <w:rFonts w:ascii="Times New Roman" w:hAnsi="Times New Roman" w:cs="Times New Roman"/>
        </w:rPr>
      </w:pPr>
      <w:r w:rsidRPr="00D53E20">
        <w:rPr>
          <w:rFonts w:ascii="Times New Roman" w:hAnsi="Times New Roman" w:cs="Times New Roman"/>
        </w:rPr>
        <w:t xml:space="preserve">Nozioni in materia previdenziale, normativa e adempimenti fiscali degli enti locali; </w:t>
      </w:r>
    </w:p>
    <w:p w14:paraId="1916430F" w14:textId="77777777" w:rsidR="002B3396" w:rsidRPr="00D53E20" w:rsidRDefault="002B3396" w:rsidP="00D53E20">
      <w:pPr>
        <w:pStyle w:val="Paragrafoelenco"/>
        <w:numPr>
          <w:ilvl w:val="0"/>
          <w:numId w:val="39"/>
        </w:numPr>
        <w:spacing w:after="0" w:line="240" w:lineRule="auto"/>
        <w:ind w:left="1134" w:hanging="283"/>
        <w:jc w:val="both"/>
        <w:rPr>
          <w:rFonts w:ascii="Times New Roman" w:hAnsi="Times New Roman" w:cs="Times New Roman"/>
        </w:rPr>
      </w:pPr>
      <w:r w:rsidRPr="00D53E20">
        <w:rPr>
          <w:rFonts w:ascii="Times New Roman" w:hAnsi="Times New Roman" w:cs="Times New Roman"/>
        </w:rPr>
        <w:t xml:space="preserve">Nozioni di in materia di anticorruzione, trasparenza e privacy applicata agli enti locali; </w:t>
      </w:r>
    </w:p>
    <w:p w14:paraId="2F0C1B7C" w14:textId="2ECD67DD" w:rsidR="002B3396" w:rsidRPr="00D53E20" w:rsidRDefault="002B3396" w:rsidP="00D53E20">
      <w:pPr>
        <w:pStyle w:val="Paragrafoelenco"/>
        <w:numPr>
          <w:ilvl w:val="0"/>
          <w:numId w:val="39"/>
        </w:numPr>
        <w:spacing w:after="0" w:line="240" w:lineRule="auto"/>
        <w:ind w:left="1134" w:hanging="283"/>
        <w:jc w:val="both"/>
        <w:rPr>
          <w:rFonts w:ascii="Times New Roman" w:hAnsi="Times New Roman" w:cs="Times New Roman"/>
          <w:sz w:val="24"/>
          <w:szCs w:val="24"/>
        </w:rPr>
      </w:pPr>
      <w:r w:rsidRPr="00D53E20">
        <w:rPr>
          <w:rFonts w:ascii="Times New Roman" w:hAnsi="Times New Roman" w:cs="Times New Roman"/>
          <w:sz w:val="24"/>
          <w:szCs w:val="24"/>
        </w:rPr>
        <w:t>Diritti, doveri e responsabilità dei dipendenti pubblici;</w:t>
      </w:r>
    </w:p>
    <w:p w14:paraId="67F74579" w14:textId="684F6149" w:rsidR="001635A2" w:rsidRPr="001635A2" w:rsidRDefault="001635A2" w:rsidP="00D53E20">
      <w:pPr>
        <w:widowControl w:val="0"/>
        <w:tabs>
          <w:tab w:val="left" w:pos="570"/>
        </w:tabs>
        <w:autoSpaceDE w:val="0"/>
        <w:autoSpaceDN w:val="0"/>
        <w:spacing w:after="0" w:line="240" w:lineRule="auto"/>
        <w:jc w:val="both"/>
        <w:rPr>
          <w:rFonts w:ascii="Times New Roman" w:hAnsi="Times New Roman" w:cs="Times New Roman"/>
          <w:sz w:val="24"/>
          <w:szCs w:val="24"/>
        </w:rPr>
      </w:pPr>
    </w:p>
    <w:p w14:paraId="35354D71" w14:textId="1E2E86A2" w:rsidR="00CC6C9D" w:rsidRPr="00D53E20" w:rsidRDefault="00CC6C9D" w:rsidP="00D53E20">
      <w:pPr>
        <w:pStyle w:val="Paragrafoelenco"/>
        <w:widowControl w:val="0"/>
        <w:numPr>
          <w:ilvl w:val="0"/>
          <w:numId w:val="38"/>
        </w:numPr>
        <w:tabs>
          <w:tab w:val="left" w:pos="571"/>
        </w:tabs>
        <w:autoSpaceDE w:val="0"/>
        <w:autoSpaceDN w:val="0"/>
        <w:spacing w:after="0" w:line="240" w:lineRule="auto"/>
        <w:jc w:val="both"/>
        <w:rPr>
          <w:rFonts w:ascii="Times New Roman" w:hAnsi="Times New Roman" w:cs="Times New Roman"/>
          <w:sz w:val="24"/>
          <w:szCs w:val="24"/>
        </w:rPr>
      </w:pPr>
      <w:r w:rsidRPr="00D53E20">
        <w:rPr>
          <w:rFonts w:ascii="Times New Roman" w:hAnsi="Times New Roman" w:cs="Times New Roman"/>
          <w:color w:val="000009"/>
          <w:sz w:val="24"/>
          <w:szCs w:val="24"/>
        </w:rPr>
        <w:t>Durante l</w:t>
      </w:r>
      <w:r w:rsidR="00A21653" w:rsidRPr="00D53E20">
        <w:rPr>
          <w:rFonts w:ascii="Times New Roman" w:hAnsi="Times New Roman" w:cs="Times New Roman"/>
          <w:color w:val="000009"/>
          <w:sz w:val="24"/>
          <w:szCs w:val="24"/>
        </w:rPr>
        <w:t xml:space="preserve">a </w:t>
      </w:r>
      <w:r w:rsidRPr="00D53E20">
        <w:rPr>
          <w:rFonts w:ascii="Times New Roman" w:hAnsi="Times New Roman" w:cs="Times New Roman"/>
          <w:color w:val="000009"/>
          <w:sz w:val="24"/>
          <w:szCs w:val="24"/>
        </w:rPr>
        <w:t>prov</w:t>
      </w:r>
      <w:r w:rsidR="00A21653" w:rsidRPr="00D53E20">
        <w:rPr>
          <w:rFonts w:ascii="Times New Roman" w:hAnsi="Times New Roman" w:cs="Times New Roman"/>
          <w:color w:val="000009"/>
          <w:sz w:val="24"/>
          <w:szCs w:val="24"/>
        </w:rPr>
        <w:t>a</w:t>
      </w:r>
      <w:r w:rsidRPr="00D53E20">
        <w:rPr>
          <w:rFonts w:ascii="Times New Roman" w:hAnsi="Times New Roman" w:cs="Times New Roman"/>
          <w:color w:val="000009"/>
          <w:sz w:val="24"/>
          <w:szCs w:val="24"/>
        </w:rPr>
        <w:t xml:space="preserve"> di cui al comma precedente </w:t>
      </w:r>
      <w:r w:rsidR="00A21653" w:rsidRPr="00D53E20">
        <w:rPr>
          <w:rFonts w:ascii="Times New Roman" w:hAnsi="Times New Roman" w:cs="Times New Roman"/>
          <w:color w:val="000009"/>
          <w:sz w:val="24"/>
          <w:szCs w:val="24"/>
        </w:rPr>
        <w:t xml:space="preserve">è </w:t>
      </w:r>
      <w:r w:rsidRPr="00D53E20">
        <w:rPr>
          <w:rFonts w:ascii="Times New Roman" w:hAnsi="Times New Roman" w:cs="Times New Roman"/>
          <w:color w:val="000009"/>
          <w:sz w:val="24"/>
          <w:szCs w:val="24"/>
        </w:rPr>
        <w:t xml:space="preserve">vietato l’utilizzo </w:t>
      </w:r>
      <w:r w:rsidR="00A21653" w:rsidRPr="00D53E20">
        <w:rPr>
          <w:rFonts w:ascii="Times New Roman" w:hAnsi="Times New Roman" w:cs="Times New Roman"/>
          <w:color w:val="000009"/>
          <w:sz w:val="24"/>
          <w:szCs w:val="24"/>
        </w:rPr>
        <w:t>di testi,</w:t>
      </w:r>
      <w:r w:rsidRPr="00D53E20">
        <w:rPr>
          <w:rFonts w:ascii="Times New Roman" w:hAnsi="Times New Roman" w:cs="Times New Roman"/>
          <w:color w:val="000009"/>
          <w:sz w:val="24"/>
          <w:szCs w:val="24"/>
        </w:rPr>
        <w:t xml:space="preserve"> cellulari, computer portatili ed altre apparecchiature elettroniche che </w:t>
      </w:r>
      <w:r w:rsidRPr="00D53E20">
        <w:rPr>
          <w:rFonts w:ascii="Times New Roman" w:hAnsi="Times New Roman" w:cs="Times New Roman"/>
          <w:color w:val="000008"/>
          <w:sz w:val="24"/>
          <w:szCs w:val="24"/>
        </w:rPr>
        <w:t>non siano quelle fornite dalla Commissione per lo svolgimento delle stesse.</w:t>
      </w:r>
    </w:p>
    <w:p w14:paraId="58E8BDB1" w14:textId="7A47A040" w:rsidR="00CC6C9D" w:rsidRPr="00D53E20" w:rsidRDefault="00CC6C9D" w:rsidP="00D53E20">
      <w:pPr>
        <w:pStyle w:val="Paragrafoelenco"/>
        <w:widowControl w:val="0"/>
        <w:numPr>
          <w:ilvl w:val="0"/>
          <w:numId w:val="38"/>
        </w:numPr>
        <w:tabs>
          <w:tab w:val="left" w:pos="571"/>
        </w:tabs>
        <w:autoSpaceDE w:val="0"/>
        <w:autoSpaceDN w:val="0"/>
        <w:spacing w:after="0" w:line="240" w:lineRule="auto"/>
        <w:jc w:val="both"/>
        <w:rPr>
          <w:rFonts w:ascii="Times New Roman" w:hAnsi="Times New Roman" w:cs="Times New Roman"/>
          <w:sz w:val="24"/>
          <w:szCs w:val="24"/>
        </w:rPr>
      </w:pPr>
      <w:r w:rsidRPr="00D53E20">
        <w:rPr>
          <w:rFonts w:ascii="Times New Roman" w:hAnsi="Times New Roman" w:cs="Times New Roman"/>
          <w:color w:val="000009"/>
          <w:sz w:val="24"/>
          <w:szCs w:val="24"/>
        </w:rPr>
        <w:t>L</w:t>
      </w:r>
      <w:r w:rsidR="00A21653" w:rsidRPr="00D53E20">
        <w:rPr>
          <w:rFonts w:ascii="Times New Roman" w:hAnsi="Times New Roman" w:cs="Times New Roman"/>
          <w:color w:val="000009"/>
          <w:sz w:val="24"/>
          <w:szCs w:val="24"/>
        </w:rPr>
        <w:t>a</w:t>
      </w:r>
      <w:r w:rsidRPr="00D53E20">
        <w:rPr>
          <w:rFonts w:ascii="Times New Roman" w:hAnsi="Times New Roman" w:cs="Times New Roman"/>
          <w:color w:val="000009"/>
          <w:sz w:val="24"/>
          <w:szCs w:val="24"/>
        </w:rPr>
        <w:t xml:space="preserve"> prov</w:t>
      </w:r>
      <w:r w:rsidR="00A21653" w:rsidRPr="00D53E20">
        <w:rPr>
          <w:rFonts w:ascii="Times New Roman" w:hAnsi="Times New Roman" w:cs="Times New Roman"/>
          <w:color w:val="000009"/>
          <w:sz w:val="24"/>
          <w:szCs w:val="24"/>
        </w:rPr>
        <w:t>a scritta</w:t>
      </w:r>
      <w:r w:rsidRPr="00D53E20">
        <w:rPr>
          <w:rFonts w:ascii="Times New Roman" w:hAnsi="Times New Roman" w:cs="Times New Roman"/>
          <w:color w:val="000009"/>
          <w:sz w:val="24"/>
          <w:szCs w:val="24"/>
        </w:rPr>
        <w:t xml:space="preserve">, il cui esito sarà comunicato ai candidati mediante pubblicazione nel Portale unico del reclutamento </w:t>
      </w:r>
      <w:proofErr w:type="spellStart"/>
      <w:r w:rsidRPr="00D53E20">
        <w:rPr>
          <w:rFonts w:ascii="Times New Roman" w:hAnsi="Times New Roman" w:cs="Times New Roman"/>
          <w:color w:val="000009"/>
          <w:sz w:val="24"/>
          <w:szCs w:val="24"/>
        </w:rPr>
        <w:t>InPa</w:t>
      </w:r>
      <w:proofErr w:type="spellEnd"/>
      <w:r w:rsidRPr="00D53E20">
        <w:rPr>
          <w:rFonts w:ascii="Times New Roman" w:hAnsi="Times New Roman" w:cs="Times New Roman"/>
          <w:color w:val="000009"/>
          <w:sz w:val="24"/>
          <w:szCs w:val="24"/>
        </w:rPr>
        <w:t>,</w:t>
      </w:r>
      <w:r w:rsidRPr="00D53E20">
        <w:rPr>
          <w:rFonts w:ascii="Times New Roman" w:hAnsi="Times New Roman" w:cs="Times New Roman"/>
          <w:color w:val="000009"/>
          <w:spacing w:val="-1"/>
          <w:sz w:val="24"/>
          <w:szCs w:val="24"/>
        </w:rPr>
        <w:t xml:space="preserve"> </w:t>
      </w:r>
      <w:r w:rsidRPr="00D53E20">
        <w:rPr>
          <w:rFonts w:ascii="Times New Roman" w:hAnsi="Times New Roman" w:cs="Times New Roman"/>
          <w:color w:val="000009"/>
          <w:sz w:val="24"/>
          <w:szCs w:val="24"/>
        </w:rPr>
        <w:t>nonché</w:t>
      </w:r>
      <w:r w:rsidRPr="00D53E20">
        <w:rPr>
          <w:rFonts w:ascii="Times New Roman" w:hAnsi="Times New Roman" w:cs="Times New Roman"/>
          <w:color w:val="000009"/>
          <w:spacing w:val="-2"/>
          <w:sz w:val="24"/>
          <w:szCs w:val="24"/>
        </w:rPr>
        <w:t xml:space="preserve"> </w:t>
      </w:r>
      <w:r w:rsidRPr="00D53E20">
        <w:rPr>
          <w:rFonts w:ascii="Times New Roman" w:hAnsi="Times New Roman" w:cs="Times New Roman"/>
          <w:color w:val="000009"/>
          <w:sz w:val="24"/>
          <w:szCs w:val="24"/>
        </w:rPr>
        <w:t>sull’Albo</w:t>
      </w:r>
      <w:r w:rsidRPr="00D53E20">
        <w:rPr>
          <w:rFonts w:ascii="Times New Roman" w:hAnsi="Times New Roman" w:cs="Times New Roman"/>
          <w:color w:val="000009"/>
          <w:spacing w:val="-1"/>
          <w:sz w:val="24"/>
          <w:szCs w:val="24"/>
        </w:rPr>
        <w:t xml:space="preserve"> </w:t>
      </w:r>
      <w:r w:rsidRPr="00D53E20">
        <w:rPr>
          <w:rFonts w:ascii="Times New Roman" w:hAnsi="Times New Roman" w:cs="Times New Roman"/>
          <w:color w:val="000009"/>
          <w:sz w:val="24"/>
          <w:szCs w:val="24"/>
        </w:rPr>
        <w:t>pretorio</w:t>
      </w:r>
      <w:r w:rsidRPr="00D53E20">
        <w:rPr>
          <w:rFonts w:ascii="Times New Roman" w:hAnsi="Times New Roman" w:cs="Times New Roman"/>
          <w:color w:val="000009"/>
          <w:spacing w:val="-1"/>
          <w:sz w:val="24"/>
          <w:szCs w:val="24"/>
        </w:rPr>
        <w:t xml:space="preserve"> </w:t>
      </w:r>
      <w:r w:rsidRPr="00D53E20">
        <w:rPr>
          <w:rFonts w:ascii="Times New Roman" w:hAnsi="Times New Roman" w:cs="Times New Roman"/>
          <w:color w:val="000009"/>
          <w:sz w:val="24"/>
          <w:szCs w:val="24"/>
        </w:rPr>
        <w:t>online</w:t>
      </w:r>
      <w:r w:rsidRPr="00D53E20">
        <w:rPr>
          <w:rFonts w:ascii="Times New Roman" w:hAnsi="Times New Roman" w:cs="Times New Roman"/>
          <w:color w:val="000009"/>
          <w:spacing w:val="-2"/>
          <w:sz w:val="24"/>
          <w:szCs w:val="24"/>
        </w:rPr>
        <w:t xml:space="preserve"> </w:t>
      </w:r>
      <w:r w:rsidRPr="00D53E20">
        <w:rPr>
          <w:rFonts w:ascii="Times New Roman" w:hAnsi="Times New Roman" w:cs="Times New Roman"/>
          <w:color w:val="000009"/>
          <w:sz w:val="24"/>
          <w:szCs w:val="24"/>
        </w:rPr>
        <w:t>e</w:t>
      </w:r>
      <w:r w:rsidRPr="00D53E20">
        <w:rPr>
          <w:rFonts w:ascii="Times New Roman" w:hAnsi="Times New Roman" w:cs="Times New Roman"/>
          <w:color w:val="000009"/>
          <w:spacing w:val="-2"/>
          <w:sz w:val="24"/>
          <w:szCs w:val="24"/>
        </w:rPr>
        <w:t xml:space="preserve"> </w:t>
      </w:r>
      <w:r w:rsidRPr="00D53E20">
        <w:rPr>
          <w:rFonts w:ascii="Times New Roman" w:hAnsi="Times New Roman" w:cs="Times New Roman"/>
          <w:color w:val="000009"/>
          <w:sz w:val="24"/>
          <w:szCs w:val="24"/>
        </w:rPr>
        <w:t>nella</w:t>
      </w:r>
      <w:r w:rsidRPr="00D53E20">
        <w:rPr>
          <w:rFonts w:ascii="Times New Roman" w:hAnsi="Times New Roman" w:cs="Times New Roman"/>
          <w:color w:val="000009"/>
          <w:spacing w:val="-2"/>
          <w:sz w:val="24"/>
          <w:szCs w:val="24"/>
        </w:rPr>
        <w:t xml:space="preserve"> </w:t>
      </w:r>
      <w:r w:rsidRPr="00D53E20">
        <w:rPr>
          <w:rFonts w:ascii="Times New Roman" w:hAnsi="Times New Roman" w:cs="Times New Roman"/>
          <w:color w:val="000009"/>
          <w:sz w:val="24"/>
          <w:szCs w:val="24"/>
        </w:rPr>
        <w:t>sezione</w:t>
      </w:r>
      <w:r w:rsidRPr="00D53E20">
        <w:rPr>
          <w:rFonts w:ascii="Times New Roman" w:hAnsi="Times New Roman" w:cs="Times New Roman"/>
          <w:color w:val="000009"/>
          <w:spacing w:val="-2"/>
          <w:sz w:val="24"/>
          <w:szCs w:val="24"/>
        </w:rPr>
        <w:t xml:space="preserve"> </w:t>
      </w:r>
      <w:r w:rsidRPr="00D53E20">
        <w:rPr>
          <w:rFonts w:ascii="Times New Roman" w:hAnsi="Times New Roman" w:cs="Times New Roman"/>
          <w:color w:val="000009"/>
          <w:sz w:val="24"/>
          <w:szCs w:val="24"/>
        </w:rPr>
        <w:t>Amministrazione</w:t>
      </w:r>
      <w:r w:rsidRPr="00D53E20">
        <w:rPr>
          <w:rFonts w:ascii="Times New Roman" w:hAnsi="Times New Roman" w:cs="Times New Roman"/>
          <w:color w:val="000009"/>
          <w:spacing w:val="-2"/>
          <w:sz w:val="24"/>
          <w:szCs w:val="24"/>
        </w:rPr>
        <w:t xml:space="preserve"> </w:t>
      </w:r>
      <w:r w:rsidRPr="00D53E20">
        <w:rPr>
          <w:rFonts w:ascii="Times New Roman" w:hAnsi="Times New Roman" w:cs="Times New Roman"/>
          <w:color w:val="000009"/>
          <w:sz w:val="24"/>
          <w:szCs w:val="24"/>
        </w:rPr>
        <w:t>trasparente del</w:t>
      </w:r>
      <w:r w:rsidRPr="00D53E20">
        <w:rPr>
          <w:rFonts w:ascii="Times New Roman" w:hAnsi="Times New Roman" w:cs="Times New Roman"/>
          <w:color w:val="000009"/>
          <w:spacing w:val="-3"/>
          <w:sz w:val="24"/>
          <w:szCs w:val="24"/>
        </w:rPr>
        <w:t xml:space="preserve"> </w:t>
      </w:r>
      <w:r w:rsidRPr="00D53E20">
        <w:rPr>
          <w:rFonts w:ascii="Times New Roman" w:hAnsi="Times New Roman" w:cs="Times New Roman"/>
          <w:color w:val="000009"/>
          <w:sz w:val="24"/>
          <w:szCs w:val="24"/>
        </w:rPr>
        <w:t>sito</w:t>
      </w:r>
      <w:r w:rsidRPr="00D53E20">
        <w:rPr>
          <w:rFonts w:ascii="Times New Roman" w:hAnsi="Times New Roman" w:cs="Times New Roman"/>
          <w:color w:val="000009"/>
          <w:spacing w:val="-3"/>
          <w:sz w:val="24"/>
          <w:szCs w:val="24"/>
        </w:rPr>
        <w:t xml:space="preserve"> </w:t>
      </w:r>
      <w:r w:rsidRPr="00D53E20">
        <w:rPr>
          <w:rFonts w:ascii="Times New Roman" w:hAnsi="Times New Roman" w:cs="Times New Roman"/>
          <w:color w:val="000009"/>
          <w:sz w:val="24"/>
          <w:szCs w:val="24"/>
        </w:rPr>
        <w:t>dell’Ente,</w:t>
      </w:r>
      <w:r w:rsidRPr="00D53E20">
        <w:rPr>
          <w:rFonts w:ascii="Times New Roman" w:hAnsi="Times New Roman" w:cs="Times New Roman"/>
          <w:color w:val="000009"/>
          <w:spacing w:val="-3"/>
          <w:sz w:val="24"/>
          <w:szCs w:val="24"/>
        </w:rPr>
        <w:t xml:space="preserve"> </w:t>
      </w:r>
      <w:r w:rsidRPr="00D53E20">
        <w:rPr>
          <w:rFonts w:ascii="Times New Roman" w:hAnsi="Times New Roman" w:cs="Times New Roman"/>
          <w:color w:val="000009"/>
          <w:sz w:val="24"/>
          <w:szCs w:val="24"/>
        </w:rPr>
        <w:t>si</w:t>
      </w:r>
      <w:r w:rsidRPr="00D53E20">
        <w:rPr>
          <w:rFonts w:ascii="Times New Roman" w:hAnsi="Times New Roman" w:cs="Times New Roman"/>
          <w:color w:val="000009"/>
          <w:spacing w:val="-3"/>
          <w:sz w:val="24"/>
          <w:szCs w:val="24"/>
        </w:rPr>
        <w:t xml:space="preserve"> </w:t>
      </w:r>
      <w:r w:rsidRPr="00D53E20">
        <w:rPr>
          <w:rFonts w:ascii="Times New Roman" w:hAnsi="Times New Roman" w:cs="Times New Roman"/>
          <w:color w:val="000009"/>
          <w:sz w:val="24"/>
          <w:szCs w:val="24"/>
        </w:rPr>
        <w:t>considera</w:t>
      </w:r>
      <w:r w:rsidRPr="00D53E20">
        <w:rPr>
          <w:rFonts w:ascii="Times New Roman" w:hAnsi="Times New Roman" w:cs="Times New Roman"/>
          <w:color w:val="000009"/>
          <w:spacing w:val="-3"/>
          <w:sz w:val="24"/>
          <w:szCs w:val="24"/>
        </w:rPr>
        <w:t xml:space="preserve"> </w:t>
      </w:r>
      <w:r w:rsidRPr="00D53E20">
        <w:rPr>
          <w:rFonts w:ascii="Times New Roman" w:hAnsi="Times New Roman" w:cs="Times New Roman"/>
          <w:color w:val="000009"/>
          <w:sz w:val="24"/>
          <w:szCs w:val="24"/>
        </w:rPr>
        <w:t>superat</w:t>
      </w:r>
      <w:r w:rsidR="00A21653" w:rsidRPr="00D53E20">
        <w:rPr>
          <w:rFonts w:ascii="Times New Roman" w:hAnsi="Times New Roman" w:cs="Times New Roman"/>
          <w:color w:val="000009"/>
          <w:sz w:val="24"/>
          <w:szCs w:val="24"/>
        </w:rPr>
        <w:t>a</w:t>
      </w:r>
      <w:r w:rsidRPr="00D53E20">
        <w:rPr>
          <w:rFonts w:ascii="Times New Roman" w:hAnsi="Times New Roman" w:cs="Times New Roman"/>
          <w:color w:val="000009"/>
          <w:spacing w:val="-2"/>
          <w:sz w:val="24"/>
          <w:szCs w:val="24"/>
        </w:rPr>
        <w:t xml:space="preserve"> </w:t>
      </w:r>
      <w:r w:rsidRPr="00D53E20">
        <w:rPr>
          <w:rFonts w:ascii="Times New Roman" w:hAnsi="Times New Roman" w:cs="Times New Roman"/>
          <w:color w:val="000009"/>
          <w:sz w:val="24"/>
          <w:szCs w:val="24"/>
        </w:rPr>
        <w:t>con</w:t>
      </w:r>
      <w:r w:rsidRPr="00D53E20">
        <w:rPr>
          <w:rFonts w:ascii="Times New Roman" w:hAnsi="Times New Roman" w:cs="Times New Roman"/>
          <w:color w:val="000009"/>
          <w:spacing w:val="-3"/>
          <w:sz w:val="24"/>
          <w:szCs w:val="24"/>
        </w:rPr>
        <w:t xml:space="preserve"> </w:t>
      </w:r>
      <w:r w:rsidRPr="00D53E20">
        <w:rPr>
          <w:rFonts w:ascii="Times New Roman" w:hAnsi="Times New Roman" w:cs="Times New Roman"/>
          <w:color w:val="000009"/>
          <w:sz w:val="24"/>
          <w:szCs w:val="24"/>
        </w:rPr>
        <w:t>il</w:t>
      </w:r>
      <w:r w:rsidRPr="00D53E20">
        <w:rPr>
          <w:rFonts w:ascii="Times New Roman" w:hAnsi="Times New Roman" w:cs="Times New Roman"/>
          <w:color w:val="000009"/>
          <w:spacing w:val="-3"/>
          <w:sz w:val="24"/>
          <w:szCs w:val="24"/>
        </w:rPr>
        <w:t xml:space="preserve"> </w:t>
      </w:r>
      <w:r w:rsidRPr="00D53E20">
        <w:rPr>
          <w:rFonts w:ascii="Times New Roman" w:hAnsi="Times New Roman" w:cs="Times New Roman"/>
          <w:color w:val="000009"/>
          <w:sz w:val="24"/>
          <w:szCs w:val="24"/>
        </w:rPr>
        <w:t>conseguimento</w:t>
      </w:r>
      <w:r w:rsidRPr="00D53E20">
        <w:rPr>
          <w:rFonts w:ascii="Times New Roman" w:hAnsi="Times New Roman" w:cs="Times New Roman"/>
          <w:color w:val="000009"/>
          <w:spacing w:val="-3"/>
          <w:sz w:val="24"/>
          <w:szCs w:val="24"/>
        </w:rPr>
        <w:t xml:space="preserve"> </w:t>
      </w:r>
      <w:r w:rsidRPr="00D53E20">
        <w:rPr>
          <w:rFonts w:ascii="Times New Roman" w:hAnsi="Times New Roman" w:cs="Times New Roman"/>
          <w:color w:val="000009"/>
          <w:sz w:val="24"/>
          <w:szCs w:val="24"/>
        </w:rPr>
        <w:t>del</w:t>
      </w:r>
      <w:r w:rsidRPr="00D53E20">
        <w:rPr>
          <w:rFonts w:ascii="Times New Roman" w:hAnsi="Times New Roman" w:cs="Times New Roman"/>
          <w:color w:val="000009"/>
          <w:spacing w:val="-3"/>
          <w:sz w:val="24"/>
          <w:szCs w:val="24"/>
        </w:rPr>
        <w:t xml:space="preserve"> </w:t>
      </w:r>
      <w:r w:rsidRPr="00D53E20">
        <w:rPr>
          <w:rFonts w:ascii="Times New Roman" w:hAnsi="Times New Roman" w:cs="Times New Roman"/>
          <w:color w:val="000009"/>
          <w:sz w:val="24"/>
          <w:szCs w:val="24"/>
        </w:rPr>
        <w:t>punteggio</w:t>
      </w:r>
      <w:r w:rsidRPr="00D53E20">
        <w:rPr>
          <w:rFonts w:ascii="Times New Roman" w:hAnsi="Times New Roman" w:cs="Times New Roman"/>
          <w:color w:val="000009"/>
          <w:spacing w:val="-3"/>
          <w:sz w:val="24"/>
          <w:szCs w:val="24"/>
        </w:rPr>
        <w:t xml:space="preserve"> </w:t>
      </w:r>
      <w:r w:rsidRPr="00D53E20">
        <w:rPr>
          <w:rFonts w:ascii="Times New Roman" w:hAnsi="Times New Roman" w:cs="Times New Roman"/>
          <w:color w:val="000009"/>
          <w:sz w:val="24"/>
          <w:szCs w:val="24"/>
        </w:rPr>
        <w:t>di</w:t>
      </w:r>
      <w:r w:rsidRPr="00D53E20">
        <w:rPr>
          <w:rFonts w:ascii="Times New Roman" w:hAnsi="Times New Roman" w:cs="Times New Roman"/>
          <w:color w:val="000009"/>
          <w:spacing w:val="-3"/>
          <w:sz w:val="24"/>
          <w:szCs w:val="24"/>
        </w:rPr>
        <w:t xml:space="preserve"> </w:t>
      </w:r>
      <w:r w:rsidRPr="00D53E20">
        <w:rPr>
          <w:rFonts w:ascii="Times New Roman" w:hAnsi="Times New Roman" w:cs="Times New Roman"/>
          <w:color w:val="000009"/>
          <w:sz w:val="24"/>
          <w:szCs w:val="24"/>
        </w:rPr>
        <w:t>almeno</w:t>
      </w:r>
      <w:r w:rsidRPr="00D53E20">
        <w:rPr>
          <w:rFonts w:ascii="Times New Roman" w:hAnsi="Times New Roman" w:cs="Times New Roman"/>
          <w:color w:val="000009"/>
          <w:spacing w:val="-3"/>
          <w:sz w:val="24"/>
          <w:szCs w:val="24"/>
        </w:rPr>
        <w:t xml:space="preserve"> </w:t>
      </w:r>
      <w:r w:rsidRPr="00D53E20">
        <w:rPr>
          <w:rFonts w:ascii="Times New Roman" w:hAnsi="Times New Roman" w:cs="Times New Roman"/>
          <w:color w:val="000009"/>
          <w:sz w:val="24"/>
          <w:szCs w:val="24"/>
        </w:rPr>
        <w:t>21/30.</w:t>
      </w:r>
    </w:p>
    <w:p w14:paraId="73C220BD" w14:textId="3FA7C80A" w:rsidR="00CC6C9D" w:rsidRPr="00D53E20" w:rsidRDefault="00CC6C9D" w:rsidP="00D53E20">
      <w:pPr>
        <w:pStyle w:val="Paragrafoelenco"/>
        <w:widowControl w:val="0"/>
        <w:numPr>
          <w:ilvl w:val="0"/>
          <w:numId w:val="38"/>
        </w:numPr>
        <w:tabs>
          <w:tab w:val="left" w:pos="571"/>
        </w:tabs>
        <w:autoSpaceDE w:val="0"/>
        <w:autoSpaceDN w:val="0"/>
        <w:spacing w:after="0" w:line="240" w:lineRule="auto"/>
        <w:jc w:val="both"/>
        <w:rPr>
          <w:rFonts w:ascii="Times New Roman" w:hAnsi="Times New Roman" w:cs="Times New Roman"/>
          <w:sz w:val="24"/>
          <w:szCs w:val="24"/>
        </w:rPr>
      </w:pPr>
      <w:r w:rsidRPr="00D53E20">
        <w:rPr>
          <w:rFonts w:ascii="Times New Roman" w:hAnsi="Times New Roman" w:cs="Times New Roman"/>
          <w:color w:val="000009"/>
          <w:sz w:val="24"/>
          <w:szCs w:val="24"/>
        </w:rPr>
        <w:t>La prova orale consiste in un colloquio</w:t>
      </w:r>
      <w:r w:rsidR="00226B37" w:rsidRPr="00D53E20">
        <w:rPr>
          <w:rFonts w:ascii="Times New Roman" w:hAnsi="Times New Roman" w:cs="Times New Roman"/>
          <w:color w:val="000009"/>
          <w:sz w:val="24"/>
          <w:szCs w:val="24"/>
        </w:rPr>
        <w:t>,</w:t>
      </w:r>
      <w:r w:rsidRPr="00D53E20">
        <w:rPr>
          <w:rFonts w:ascii="Times New Roman" w:hAnsi="Times New Roman" w:cs="Times New Roman"/>
          <w:color w:val="000009"/>
          <w:sz w:val="24"/>
          <w:szCs w:val="24"/>
        </w:rPr>
        <w:t xml:space="preserve"> vertente sulle stesse materie dell</w:t>
      </w:r>
      <w:r w:rsidR="00E35B93" w:rsidRPr="00D53E20">
        <w:rPr>
          <w:rFonts w:ascii="Times New Roman" w:hAnsi="Times New Roman" w:cs="Times New Roman"/>
          <w:color w:val="000009"/>
          <w:sz w:val="24"/>
          <w:szCs w:val="24"/>
        </w:rPr>
        <w:t>a</w:t>
      </w:r>
      <w:r w:rsidRPr="00D53E20">
        <w:rPr>
          <w:rFonts w:ascii="Times New Roman" w:hAnsi="Times New Roman" w:cs="Times New Roman"/>
          <w:color w:val="000009"/>
          <w:sz w:val="24"/>
          <w:szCs w:val="24"/>
        </w:rPr>
        <w:t xml:space="preserve"> prov</w:t>
      </w:r>
      <w:r w:rsidR="00E35B93" w:rsidRPr="00D53E20">
        <w:rPr>
          <w:rFonts w:ascii="Times New Roman" w:hAnsi="Times New Roman" w:cs="Times New Roman"/>
          <w:color w:val="000009"/>
          <w:sz w:val="24"/>
          <w:szCs w:val="24"/>
        </w:rPr>
        <w:t>a</w:t>
      </w:r>
      <w:r w:rsidRPr="00D53E20">
        <w:rPr>
          <w:rFonts w:ascii="Times New Roman" w:hAnsi="Times New Roman" w:cs="Times New Roman"/>
          <w:color w:val="000009"/>
          <w:sz w:val="24"/>
          <w:szCs w:val="24"/>
        </w:rPr>
        <w:t xml:space="preserve"> scritt</w:t>
      </w:r>
      <w:r w:rsidR="00E35B93" w:rsidRPr="00D53E20">
        <w:rPr>
          <w:rFonts w:ascii="Times New Roman" w:hAnsi="Times New Roman" w:cs="Times New Roman"/>
          <w:color w:val="000009"/>
          <w:sz w:val="24"/>
          <w:szCs w:val="24"/>
        </w:rPr>
        <w:t>a</w:t>
      </w:r>
      <w:r w:rsidR="00226B37" w:rsidRPr="00D53E20">
        <w:rPr>
          <w:rFonts w:ascii="Times New Roman" w:hAnsi="Times New Roman" w:cs="Times New Roman"/>
          <w:color w:val="000009"/>
          <w:sz w:val="24"/>
          <w:szCs w:val="24"/>
        </w:rPr>
        <w:t>,</w:t>
      </w:r>
      <w:r w:rsidRPr="00D53E20">
        <w:rPr>
          <w:rFonts w:ascii="Times New Roman" w:hAnsi="Times New Roman" w:cs="Times New Roman"/>
          <w:color w:val="000009"/>
          <w:sz w:val="24"/>
          <w:szCs w:val="24"/>
        </w:rPr>
        <w:t xml:space="preserve"> integrate dall’accertamento della conoscenza dei principali programmi informatici e dall’accertamento della conoscenza della lingua inglese.</w:t>
      </w:r>
    </w:p>
    <w:p w14:paraId="796EF302" w14:textId="05F7BA30" w:rsidR="00CC6C9D" w:rsidRPr="00CC6C9D" w:rsidRDefault="00CC6C9D" w:rsidP="006D7E47">
      <w:pPr>
        <w:pStyle w:val="Corpotesto"/>
        <w:numPr>
          <w:ilvl w:val="0"/>
          <w:numId w:val="38"/>
        </w:numPr>
        <w:ind w:left="709"/>
      </w:pPr>
      <w:r w:rsidRPr="00CC6C9D">
        <w:rPr>
          <w:color w:val="000009"/>
        </w:rPr>
        <w:t>Il</w:t>
      </w:r>
      <w:r w:rsidRPr="00CC6C9D">
        <w:rPr>
          <w:color w:val="000009"/>
          <w:spacing w:val="-3"/>
        </w:rPr>
        <w:t xml:space="preserve"> </w:t>
      </w:r>
      <w:r w:rsidRPr="00CC6C9D">
        <w:rPr>
          <w:color w:val="000009"/>
        </w:rPr>
        <w:t>punteggio</w:t>
      </w:r>
      <w:r w:rsidRPr="00CC6C9D">
        <w:rPr>
          <w:color w:val="000009"/>
          <w:spacing w:val="-1"/>
        </w:rPr>
        <w:t xml:space="preserve"> </w:t>
      </w:r>
      <w:r w:rsidRPr="00CC6C9D">
        <w:rPr>
          <w:color w:val="000009"/>
        </w:rPr>
        <w:t>minimo</w:t>
      </w:r>
      <w:r w:rsidRPr="00CC6C9D">
        <w:rPr>
          <w:color w:val="000009"/>
          <w:spacing w:val="-1"/>
        </w:rPr>
        <w:t xml:space="preserve"> </w:t>
      </w:r>
      <w:r w:rsidRPr="00CC6C9D">
        <w:rPr>
          <w:color w:val="000009"/>
        </w:rPr>
        <w:t>per</w:t>
      </w:r>
      <w:r w:rsidRPr="00CC6C9D">
        <w:rPr>
          <w:color w:val="000009"/>
          <w:spacing w:val="-1"/>
        </w:rPr>
        <w:t xml:space="preserve"> </w:t>
      </w:r>
      <w:r w:rsidRPr="00CC6C9D">
        <w:rPr>
          <w:color w:val="000009"/>
        </w:rPr>
        <w:t>superare</w:t>
      </w:r>
      <w:r w:rsidRPr="00CC6C9D">
        <w:rPr>
          <w:color w:val="000009"/>
          <w:spacing w:val="-2"/>
        </w:rPr>
        <w:t xml:space="preserve"> </w:t>
      </w:r>
      <w:r w:rsidRPr="00CC6C9D">
        <w:rPr>
          <w:color w:val="000009"/>
        </w:rPr>
        <w:t>la</w:t>
      </w:r>
      <w:r w:rsidRPr="00CC6C9D">
        <w:rPr>
          <w:color w:val="000009"/>
          <w:spacing w:val="-1"/>
        </w:rPr>
        <w:t xml:space="preserve"> </w:t>
      </w:r>
      <w:r w:rsidRPr="00CC6C9D">
        <w:rPr>
          <w:color w:val="000009"/>
        </w:rPr>
        <w:t>prova</w:t>
      </w:r>
      <w:r w:rsidRPr="00CC6C9D">
        <w:rPr>
          <w:color w:val="000009"/>
          <w:spacing w:val="-2"/>
        </w:rPr>
        <w:t xml:space="preserve"> </w:t>
      </w:r>
      <w:r w:rsidRPr="00CC6C9D">
        <w:rPr>
          <w:color w:val="000009"/>
        </w:rPr>
        <w:t>e</w:t>
      </w:r>
      <w:r w:rsidRPr="00CC6C9D">
        <w:rPr>
          <w:color w:val="000009"/>
          <w:spacing w:val="-2"/>
        </w:rPr>
        <w:t xml:space="preserve"> </w:t>
      </w:r>
      <w:r w:rsidRPr="00CC6C9D">
        <w:rPr>
          <w:color w:val="000009"/>
        </w:rPr>
        <w:t>conseguire</w:t>
      </w:r>
      <w:r w:rsidRPr="00CC6C9D">
        <w:rPr>
          <w:color w:val="000009"/>
          <w:spacing w:val="-3"/>
        </w:rPr>
        <w:t xml:space="preserve"> </w:t>
      </w:r>
      <w:r w:rsidRPr="00CC6C9D">
        <w:rPr>
          <w:color w:val="000009"/>
        </w:rPr>
        <w:t>l’idoneità</w:t>
      </w:r>
      <w:r w:rsidRPr="00CC6C9D">
        <w:rPr>
          <w:color w:val="000009"/>
          <w:spacing w:val="-2"/>
        </w:rPr>
        <w:t xml:space="preserve"> </w:t>
      </w:r>
      <w:r w:rsidRPr="00CC6C9D">
        <w:rPr>
          <w:color w:val="000009"/>
        </w:rPr>
        <w:t>è</w:t>
      </w:r>
      <w:r w:rsidRPr="00CC6C9D">
        <w:rPr>
          <w:color w:val="000009"/>
          <w:spacing w:val="-2"/>
        </w:rPr>
        <w:t xml:space="preserve"> </w:t>
      </w:r>
      <w:r w:rsidRPr="00CC6C9D">
        <w:rPr>
          <w:color w:val="000009"/>
        </w:rPr>
        <w:t xml:space="preserve">di </w:t>
      </w:r>
      <w:r w:rsidRPr="00CC6C9D">
        <w:rPr>
          <w:color w:val="000009"/>
          <w:spacing w:val="-2"/>
        </w:rPr>
        <w:t>21/30.</w:t>
      </w:r>
    </w:p>
    <w:p w14:paraId="77B1191E" w14:textId="77777777" w:rsidR="00CC6C9D" w:rsidRPr="00D53E20" w:rsidRDefault="00CC6C9D" w:rsidP="00D53E20">
      <w:pPr>
        <w:pStyle w:val="Paragrafoelenco"/>
        <w:widowControl w:val="0"/>
        <w:numPr>
          <w:ilvl w:val="0"/>
          <w:numId w:val="38"/>
        </w:numPr>
        <w:tabs>
          <w:tab w:val="left" w:pos="571"/>
        </w:tabs>
        <w:autoSpaceDE w:val="0"/>
        <w:autoSpaceDN w:val="0"/>
        <w:spacing w:before="66" w:after="0" w:line="240" w:lineRule="auto"/>
        <w:jc w:val="both"/>
        <w:rPr>
          <w:rFonts w:ascii="Times New Roman" w:hAnsi="Times New Roman" w:cs="Times New Roman"/>
          <w:sz w:val="24"/>
          <w:szCs w:val="24"/>
        </w:rPr>
      </w:pPr>
      <w:r w:rsidRPr="00D53E20">
        <w:rPr>
          <w:rFonts w:ascii="Times New Roman" w:hAnsi="Times New Roman" w:cs="Times New Roman"/>
          <w:color w:val="000009"/>
          <w:sz w:val="24"/>
          <w:szCs w:val="24"/>
        </w:rPr>
        <w:t>I candidati dovranno presentarsi a tutte le prove d’esame, anche in caso fossero svolte in</w:t>
      </w:r>
      <w:r w:rsidRPr="00D53E20">
        <w:rPr>
          <w:rFonts w:ascii="Times New Roman" w:hAnsi="Times New Roman" w:cs="Times New Roman"/>
          <w:color w:val="000009"/>
          <w:spacing w:val="40"/>
          <w:sz w:val="24"/>
          <w:szCs w:val="24"/>
        </w:rPr>
        <w:t xml:space="preserve"> </w:t>
      </w:r>
      <w:r w:rsidRPr="00D53E20">
        <w:rPr>
          <w:rFonts w:ascii="Times New Roman" w:hAnsi="Times New Roman" w:cs="Times New Roman"/>
          <w:color w:val="000009"/>
          <w:sz w:val="24"/>
          <w:szCs w:val="24"/>
        </w:rPr>
        <w:t xml:space="preserve">modalità telematica da remoto, muniti, </w:t>
      </w:r>
      <w:r w:rsidRPr="00D53E20">
        <w:rPr>
          <w:rFonts w:ascii="Times New Roman" w:hAnsi="Times New Roman" w:cs="Times New Roman"/>
          <w:color w:val="000009"/>
          <w:sz w:val="24"/>
          <w:szCs w:val="24"/>
          <w:u w:val="single" w:color="000009"/>
        </w:rPr>
        <w:t>pena esclusione</w:t>
      </w:r>
      <w:r w:rsidRPr="00D53E20">
        <w:rPr>
          <w:rFonts w:ascii="Times New Roman" w:hAnsi="Times New Roman" w:cs="Times New Roman"/>
          <w:color w:val="000009"/>
          <w:sz w:val="24"/>
          <w:szCs w:val="24"/>
        </w:rPr>
        <w:t>, di valido documento di riconoscimento riportante la fotografia.</w:t>
      </w:r>
    </w:p>
    <w:p w14:paraId="601D8C15" w14:textId="77777777" w:rsidR="00CC6C9D" w:rsidRPr="00D53E20" w:rsidRDefault="00CC6C9D" w:rsidP="00D53E20">
      <w:pPr>
        <w:pStyle w:val="Paragrafoelenco"/>
        <w:widowControl w:val="0"/>
        <w:numPr>
          <w:ilvl w:val="0"/>
          <w:numId w:val="38"/>
        </w:numPr>
        <w:tabs>
          <w:tab w:val="left" w:pos="571"/>
        </w:tabs>
        <w:autoSpaceDE w:val="0"/>
        <w:autoSpaceDN w:val="0"/>
        <w:spacing w:before="1" w:after="0" w:line="240" w:lineRule="auto"/>
        <w:jc w:val="both"/>
        <w:rPr>
          <w:rFonts w:ascii="Times New Roman" w:hAnsi="Times New Roman" w:cs="Times New Roman"/>
          <w:sz w:val="24"/>
          <w:szCs w:val="24"/>
        </w:rPr>
      </w:pPr>
      <w:r w:rsidRPr="00D53E20">
        <w:rPr>
          <w:rFonts w:ascii="Times New Roman" w:hAnsi="Times New Roman" w:cs="Times New Roman"/>
          <w:color w:val="000009"/>
          <w:sz w:val="24"/>
          <w:szCs w:val="24"/>
        </w:rPr>
        <w:t xml:space="preserve">La mancata presentazione del candidato nell’ora e nel luogo indicati per lo svolgimento delle prove, ivi inclusi i casi di svolgimento in modalità asincrona ai sensi dell’art.1, </w:t>
      </w:r>
      <w:r w:rsidRPr="00D53E20">
        <w:rPr>
          <w:rFonts w:ascii="Times New Roman" w:hAnsi="Times New Roman" w:cs="Times New Roman"/>
          <w:color w:val="000009"/>
          <w:sz w:val="24"/>
          <w:szCs w:val="24"/>
        </w:rPr>
        <w:lastRenderedPageBreak/>
        <w:t>c.4, del presente Bando, sarà considerata come rinuncia a partecipare al concorso.</w:t>
      </w:r>
    </w:p>
    <w:p w14:paraId="6893E8F4" w14:textId="77777777" w:rsidR="00CC6C9D" w:rsidRPr="00CC6C9D" w:rsidRDefault="00CC6C9D" w:rsidP="00D53E20">
      <w:pPr>
        <w:pStyle w:val="Corpotesto"/>
        <w:jc w:val="left"/>
      </w:pPr>
    </w:p>
    <w:p w14:paraId="6C75D180" w14:textId="4370B9A7" w:rsidR="00CC6C9D" w:rsidRPr="00DF5104" w:rsidRDefault="008B4B32" w:rsidP="00D53E20">
      <w:pPr>
        <w:pStyle w:val="Corpotesto"/>
        <w:spacing w:before="4"/>
        <w:jc w:val="left"/>
        <w:rPr>
          <w:b/>
          <w:bCs/>
        </w:rPr>
      </w:pPr>
      <w:r w:rsidRPr="00DF5104">
        <w:rPr>
          <w:b/>
          <w:bCs/>
        </w:rPr>
        <w:t xml:space="preserve">ART. 9 </w:t>
      </w:r>
    </w:p>
    <w:p w14:paraId="7EF3151B" w14:textId="77777777" w:rsidR="00CC6C9D" w:rsidRPr="00CC6C9D" w:rsidRDefault="00CC6C9D" w:rsidP="00D53E20">
      <w:pPr>
        <w:spacing w:line="274" w:lineRule="exact"/>
        <w:jc w:val="center"/>
        <w:rPr>
          <w:rFonts w:ascii="Times New Roman" w:hAnsi="Times New Roman" w:cs="Times New Roman"/>
          <w:b/>
          <w:sz w:val="24"/>
          <w:szCs w:val="24"/>
        </w:rPr>
      </w:pPr>
      <w:r w:rsidRPr="00CC6C9D">
        <w:rPr>
          <w:rFonts w:ascii="Times New Roman" w:hAnsi="Times New Roman" w:cs="Times New Roman"/>
          <w:b/>
          <w:color w:val="000009"/>
          <w:sz w:val="24"/>
          <w:szCs w:val="24"/>
        </w:rPr>
        <w:t>TITOLI</w:t>
      </w:r>
      <w:r w:rsidRPr="00CC6C9D">
        <w:rPr>
          <w:rFonts w:ascii="Times New Roman" w:hAnsi="Times New Roman" w:cs="Times New Roman"/>
          <w:b/>
          <w:color w:val="000009"/>
          <w:spacing w:val="-2"/>
          <w:sz w:val="24"/>
          <w:szCs w:val="24"/>
        </w:rPr>
        <w:t xml:space="preserve"> </w:t>
      </w:r>
      <w:r w:rsidRPr="00CC6C9D">
        <w:rPr>
          <w:rFonts w:ascii="Times New Roman" w:hAnsi="Times New Roman" w:cs="Times New Roman"/>
          <w:b/>
          <w:color w:val="000009"/>
          <w:sz w:val="24"/>
          <w:szCs w:val="24"/>
        </w:rPr>
        <w:t>DI</w:t>
      </w:r>
      <w:r w:rsidRPr="00CC6C9D">
        <w:rPr>
          <w:rFonts w:ascii="Times New Roman" w:hAnsi="Times New Roman" w:cs="Times New Roman"/>
          <w:b/>
          <w:color w:val="000009"/>
          <w:spacing w:val="-1"/>
          <w:sz w:val="24"/>
          <w:szCs w:val="24"/>
        </w:rPr>
        <w:t xml:space="preserve"> </w:t>
      </w:r>
      <w:r w:rsidRPr="00CC6C9D">
        <w:rPr>
          <w:rFonts w:ascii="Times New Roman" w:hAnsi="Times New Roman" w:cs="Times New Roman"/>
          <w:b/>
          <w:color w:val="000009"/>
          <w:spacing w:val="-2"/>
          <w:sz w:val="24"/>
          <w:szCs w:val="24"/>
        </w:rPr>
        <w:t>PREFERENZA</w:t>
      </w:r>
    </w:p>
    <w:p w14:paraId="4E7DA584" w14:textId="77777777" w:rsidR="00CC6C9D" w:rsidRPr="00CC6C9D" w:rsidRDefault="00CC6C9D" w:rsidP="00D53E20">
      <w:pPr>
        <w:pStyle w:val="Paragrafoelenco"/>
        <w:widowControl w:val="0"/>
        <w:numPr>
          <w:ilvl w:val="0"/>
          <w:numId w:val="21"/>
        </w:numPr>
        <w:tabs>
          <w:tab w:val="left" w:pos="57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parità</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di titoli 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di merito, 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in assenza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di ulteriori benefici previsti da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leggi speciali, l'ordine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di preferenza dei titoli è il seguente:</w:t>
      </w:r>
    </w:p>
    <w:p w14:paraId="4543AAC5" w14:textId="77777777" w:rsidR="00CC6C9D" w:rsidRPr="00CC6C9D" w:rsidRDefault="00CC6C9D" w:rsidP="00D53E20">
      <w:pPr>
        <w:pStyle w:val="Paragrafoelenco"/>
        <w:widowControl w:val="0"/>
        <w:numPr>
          <w:ilvl w:val="1"/>
          <w:numId w:val="21"/>
        </w:numPr>
        <w:tabs>
          <w:tab w:val="left" w:pos="930"/>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gli</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insigniti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medaglia</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al</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valor</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militare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al</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valor civile,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qualora</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cessati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dal</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pacing w:val="-2"/>
          <w:sz w:val="24"/>
          <w:szCs w:val="24"/>
        </w:rPr>
        <w:t>servizio;</w:t>
      </w:r>
    </w:p>
    <w:p w14:paraId="4FFB1E08" w14:textId="77777777" w:rsidR="00CC6C9D" w:rsidRPr="00CC6C9D" w:rsidRDefault="00CC6C9D" w:rsidP="00D53E20">
      <w:pPr>
        <w:pStyle w:val="Paragrafoelenco"/>
        <w:widowControl w:val="0"/>
        <w:numPr>
          <w:ilvl w:val="1"/>
          <w:numId w:val="21"/>
        </w:numPr>
        <w:tabs>
          <w:tab w:val="left" w:pos="930"/>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i</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mutilati 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gli invalidi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per</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servizio</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nel settore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pubblico 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pacing w:val="-2"/>
          <w:sz w:val="24"/>
          <w:szCs w:val="24"/>
        </w:rPr>
        <w:t>privato;</w:t>
      </w:r>
    </w:p>
    <w:p w14:paraId="6FBC0A45" w14:textId="77777777" w:rsidR="00CC6C9D" w:rsidRPr="00CC6C9D" w:rsidRDefault="00CC6C9D" w:rsidP="00D53E20">
      <w:pPr>
        <w:pStyle w:val="Paragrafoelenco"/>
        <w:widowControl w:val="0"/>
        <w:numPr>
          <w:ilvl w:val="1"/>
          <w:numId w:val="21"/>
        </w:numPr>
        <w:tabs>
          <w:tab w:val="left" w:pos="93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gli</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orfani</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dei caduti</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e</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i figli</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dei</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mutilati,</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degli</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invalidi</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degli</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inabili</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permanenti</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al</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lavoro</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w:t>
      </w:r>
    </w:p>
    <w:p w14:paraId="1BE2F274" w14:textId="77777777" w:rsidR="00CC6C9D" w:rsidRPr="00CC6C9D" w:rsidRDefault="00CC6C9D" w:rsidP="00D53E20">
      <w:pPr>
        <w:pStyle w:val="Paragrafoelenco"/>
        <w:widowControl w:val="0"/>
        <w:numPr>
          <w:ilvl w:val="1"/>
          <w:numId w:val="21"/>
        </w:numPr>
        <w:tabs>
          <w:tab w:val="left" w:pos="93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coloro che abbiano prestato lodevole servizio a qualunque titolo, per non meno di un anno, nell'amministrazione che ha indetto il concorso, laddove non fruiscano di altro titolo di preferenza in ragione del servizio prestato;</w:t>
      </w:r>
    </w:p>
    <w:p w14:paraId="6C7C0981" w14:textId="77777777" w:rsidR="00CC6C9D" w:rsidRPr="00CC6C9D" w:rsidRDefault="00CC6C9D" w:rsidP="00D53E20">
      <w:pPr>
        <w:pStyle w:val="Paragrafoelenco"/>
        <w:widowControl w:val="0"/>
        <w:numPr>
          <w:ilvl w:val="1"/>
          <w:numId w:val="21"/>
        </w:numPr>
        <w:tabs>
          <w:tab w:val="left" w:pos="930"/>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maggior</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numero</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figli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pacing w:val="-2"/>
          <w:sz w:val="24"/>
          <w:szCs w:val="24"/>
        </w:rPr>
        <w:t>carico;</w:t>
      </w:r>
    </w:p>
    <w:p w14:paraId="6D8590FF" w14:textId="77777777" w:rsidR="00CC6C9D" w:rsidRPr="00CC6C9D" w:rsidRDefault="00CC6C9D" w:rsidP="00D53E20">
      <w:pPr>
        <w:pStyle w:val="Paragrafoelenco"/>
        <w:widowControl w:val="0"/>
        <w:numPr>
          <w:ilvl w:val="1"/>
          <w:numId w:val="21"/>
        </w:numPr>
        <w:tabs>
          <w:tab w:val="left" w:pos="929"/>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gli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invalidi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mutilati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civili che</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non</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rientrano nella fattispecie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cui alla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lettera</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pacing w:val="-5"/>
          <w:sz w:val="24"/>
          <w:szCs w:val="24"/>
        </w:rPr>
        <w:t>b);</w:t>
      </w:r>
    </w:p>
    <w:p w14:paraId="38187FA6" w14:textId="77777777" w:rsidR="00CC6C9D" w:rsidRPr="00CC6C9D" w:rsidRDefault="00CC6C9D" w:rsidP="00D53E20">
      <w:pPr>
        <w:pStyle w:val="Paragrafoelenco"/>
        <w:widowControl w:val="0"/>
        <w:numPr>
          <w:ilvl w:val="1"/>
          <w:numId w:val="21"/>
        </w:numPr>
        <w:tabs>
          <w:tab w:val="left" w:pos="929"/>
          <w:tab w:val="left" w:pos="93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 xml:space="preserve">militari volontari delle Forze armate congedati senza demerito al termine della ferma o </w:t>
      </w:r>
      <w:r w:rsidRPr="00CC6C9D">
        <w:rPr>
          <w:rFonts w:ascii="Times New Roman" w:hAnsi="Times New Roman" w:cs="Times New Roman"/>
          <w:color w:val="000009"/>
          <w:spacing w:val="-2"/>
          <w:sz w:val="24"/>
          <w:szCs w:val="24"/>
        </w:rPr>
        <w:t>rafferma;</w:t>
      </w:r>
    </w:p>
    <w:p w14:paraId="1EE5C445" w14:textId="77777777" w:rsidR="00CC6C9D" w:rsidRPr="00CC6C9D" w:rsidRDefault="00CC6C9D" w:rsidP="00D53E20">
      <w:pPr>
        <w:pStyle w:val="Paragrafoelenco"/>
        <w:widowControl w:val="0"/>
        <w:numPr>
          <w:ilvl w:val="1"/>
          <w:numId w:val="21"/>
        </w:numPr>
        <w:tabs>
          <w:tab w:val="left" w:pos="93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gli atleti che hanno intrattenuto rapporti di lavoro sportivo con i gruppi sportivi militari e dei corpi civili dello Stato;</w:t>
      </w:r>
    </w:p>
    <w:p w14:paraId="6FA7510C" w14:textId="77777777" w:rsidR="00CC6C9D" w:rsidRPr="00CC6C9D" w:rsidRDefault="00CC6C9D" w:rsidP="00D53E20">
      <w:pPr>
        <w:pStyle w:val="Paragrafoelenco"/>
        <w:widowControl w:val="0"/>
        <w:numPr>
          <w:ilvl w:val="1"/>
          <w:numId w:val="21"/>
        </w:numPr>
        <w:tabs>
          <w:tab w:val="left" w:pos="929"/>
          <w:tab w:val="left" w:pos="93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avere svolto, con esito positivo, l'ulteriore periodo di perfezionamento presso l'ufficio per il processo ai sensi dell'articolo 50, comma 1-quater, del decreto-legge 24 giugno 2014, n.90, convertito, con modificazioni, dalla legge 11 agosto 2014, n.114;</w:t>
      </w:r>
    </w:p>
    <w:p w14:paraId="00DD2C3B" w14:textId="77777777" w:rsidR="00CC6C9D" w:rsidRPr="00CC6C9D" w:rsidRDefault="00CC6C9D" w:rsidP="00D53E20">
      <w:pPr>
        <w:pStyle w:val="Paragrafoelenco"/>
        <w:widowControl w:val="0"/>
        <w:numPr>
          <w:ilvl w:val="1"/>
          <w:numId w:val="21"/>
        </w:numPr>
        <w:tabs>
          <w:tab w:val="left" w:pos="929"/>
          <w:tab w:val="left" w:pos="93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avere completato, con esito positivo, il tirocinio formativo presso gli uffici giudiziari ai sensi dell'articolo 37, comma 11, del decreto-legge 6 luglio 2011, n.98, convertito, con modificazioni, dalla legge 15 luglio 2011, n.111, pur non facendo parte dell'ufficio per il processo, ai sensi dell'articolo 50, comma 1-quinques, del decreto-legge 24 giugno 2014, n.90, convertito, con modificazioni, dalla legge 11 agosto 2014, n.114;</w:t>
      </w:r>
    </w:p>
    <w:p w14:paraId="6C834E45" w14:textId="77777777" w:rsidR="00CC6C9D" w:rsidRPr="00CC6C9D" w:rsidRDefault="00CC6C9D" w:rsidP="00D53E20">
      <w:pPr>
        <w:pStyle w:val="Paragrafoelenco"/>
        <w:widowControl w:val="0"/>
        <w:numPr>
          <w:ilvl w:val="1"/>
          <w:numId w:val="21"/>
        </w:numPr>
        <w:tabs>
          <w:tab w:val="left" w:pos="931"/>
        </w:tabs>
        <w:autoSpaceDE w:val="0"/>
        <w:autoSpaceDN w:val="0"/>
        <w:spacing w:before="66"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avere svolto, con esito positivo, lo stage presso gli uffici giudiziari ai sensi dell'articolo 73, comma 14, del decreto-legge 21 giugno 2013, n.69, convertito, con modificazioni, dalla</w:t>
      </w:r>
      <w:r w:rsidRPr="00CC6C9D">
        <w:rPr>
          <w:rFonts w:ascii="Times New Roman" w:hAnsi="Times New Roman" w:cs="Times New Roman"/>
          <w:color w:val="000009"/>
          <w:spacing w:val="40"/>
          <w:sz w:val="24"/>
          <w:szCs w:val="24"/>
        </w:rPr>
        <w:t xml:space="preserve"> </w:t>
      </w:r>
      <w:r w:rsidRPr="00CC6C9D">
        <w:rPr>
          <w:rFonts w:ascii="Times New Roman" w:hAnsi="Times New Roman" w:cs="Times New Roman"/>
          <w:color w:val="000009"/>
          <w:sz w:val="24"/>
          <w:szCs w:val="24"/>
        </w:rPr>
        <w:t>legge 9 agosto 2013, n.98;</w:t>
      </w:r>
    </w:p>
    <w:p w14:paraId="045E8CAE" w14:textId="77777777" w:rsidR="00CC6C9D" w:rsidRPr="00CC6C9D" w:rsidRDefault="00CC6C9D" w:rsidP="00D53E20">
      <w:pPr>
        <w:pStyle w:val="Paragrafoelenco"/>
        <w:widowControl w:val="0"/>
        <w:numPr>
          <w:ilvl w:val="1"/>
          <w:numId w:val="21"/>
        </w:numPr>
        <w:tabs>
          <w:tab w:val="left" w:pos="929"/>
          <w:tab w:val="left" w:pos="931"/>
        </w:tabs>
        <w:autoSpaceDE w:val="0"/>
        <w:autoSpaceDN w:val="0"/>
        <w:spacing w:before="1"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essere titolare o avere svolto incarichi di collaborazione conferiti da ANPAL Servizi S.p.A., in attuazione di quanto disposto dall'articolo 12, comma 3, del decreto-legge 28 gennaio 2019, n.4, convertito, con modificazioni, dalla legge 28 marzo 2019, n.26;</w:t>
      </w:r>
    </w:p>
    <w:p w14:paraId="3A4799FF" w14:textId="4045EFA7" w:rsidR="00CC6C9D" w:rsidRPr="0007142D" w:rsidRDefault="00CC6C9D" w:rsidP="00D53E20">
      <w:pPr>
        <w:pStyle w:val="Paragrafoelenco"/>
        <w:widowControl w:val="0"/>
        <w:numPr>
          <w:ilvl w:val="1"/>
          <w:numId w:val="21"/>
        </w:numPr>
        <w:tabs>
          <w:tab w:val="left" w:pos="929"/>
          <w:tab w:val="left" w:pos="931"/>
        </w:tabs>
        <w:autoSpaceDE w:val="0"/>
        <w:autoSpaceDN w:val="0"/>
        <w:spacing w:after="0" w:line="240" w:lineRule="auto"/>
        <w:ind w:left="0" w:firstLine="0"/>
        <w:contextualSpacing w:val="0"/>
        <w:jc w:val="both"/>
        <w:rPr>
          <w:rFonts w:ascii="Times New Roman" w:hAnsi="Times New Roman" w:cs="Times New Roman"/>
          <w:sz w:val="24"/>
          <w:szCs w:val="24"/>
        </w:rPr>
      </w:pPr>
      <w:r w:rsidRPr="0007142D">
        <w:rPr>
          <w:rFonts w:ascii="Times New Roman" w:hAnsi="Times New Roman" w:cs="Times New Roman"/>
          <w:color w:val="000009"/>
          <w:sz w:val="24"/>
          <w:szCs w:val="24"/>
        </w:rPr>
        <w:t>appartenenza al genere meno rappresentato nell'amministrazione che bandisce la procedura</w:t>
      </w:r>
      <w:r w:rsidRPr="0007142D">
        <w:rPr>
          <w:rFonts w:ascii="Times New Roman" w:hAnsi="Times New Roman" w:cs="Times New Roman"/>
          <w:color w:val="000009"/>
          <w:spacing w:val="40"/>
          <w:sz w:val="24"/>
          <w:szCs w:val="24"/>
        </w:rPr>
        <w:t xml:space="preserve"> </w:t>
      </w:r>
      <w:r w:rsidRPr="0007142D">
        <w:rPr>
          <w:rFonts w:ascii="Times New Roman" w:hAnsi="Times New Roman" w:cs="Times New Roman"/>
          <w:color w:val="000009"/>
          <w:sz w:val="24"/>
          <w:szCs w:val="24"/>
        </w:rPr>
        <w:t>in relazione alla qualifica per la quale il candidato concorre, secondo quanto previsto dall'articolo 6 del D.P.R. 9 maggio 1994 n.487</w:t>
      </w:r>
      <w:r w:rsidR="0007142D" w:rsidRPr="0007142D">
        <w:rPr>
          <w:rFonts w:ascii="Times New Roman" w:hAnsi="Times New Roman" w:cs="Times New Roman"/>
          <w:color w:val="000009"/>
          <w:sz w:val="24"/>
          <w:szCs w:val="24"/>
        </w:rPr>
        <w:t>;</w:t>
      </w:r>
    </w:p>
    <w:p w14:paraId="67EB9A9C" w14:textId="77777777" w:rsidR="00CC6C9D" w:rsidRPr="00CC6C9D" w:rsidRDefault="00CC6C9D" w:rsidP="00D53E20">
      <w:pPr>
        <w:pStyle w:val="Paragrafoelenco"/>
        <w:widowControl w:val="0"/>
        <w:numPr>
          <w:ilvl w:val="1"/>
          <w:numId w:val="21"/>
        </w:numPr>
        <w:tabs>
          <w:tab w:val="left" w:pos="930"/>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minore</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 xml:space="preserve">età </w:t>
      </w:r>
      <w:r w:rsidRPr="00CC6C9D">
        <w:rPr>
          <w:rFonts w:ascii="Times New Roman" w:hAnsi="Times New Roman" w:cs="Times New Roman"/>
          <w:color w:val="000009"/>
          <w:spacing w:val="-2"/>
          <w:sz w:val="24"/>
          <w:szCs w:val="24"/>
        </w:rPr>
        <w:t>anagrafica.</w:t>
      </w:r>
    </w:p>
    <w:p w14:paraId="54973DBE" w14:textId="77777777" w:rsidR="00CC6C9D" w:rsidRPr="00CC6C9D" w:rsidRDefault="00CC6C9D" w:rsidP="00D53E20">
      <w:pPr>
        <w:pStyle w:val="Corpotesto"/>
        <w:jc w:val="left"/>
      </w:pPr>
    </w:p>
    <w:p w14:paraId="49289184" w14:textId="77777777" w:rsidR="00CC6C9D" w:rsidRPr="00CC6C9D" w:rsidRDefault="00CC6C9D" w:rsidP="00D53E20">
      <w:pPr>
        <w:pStyle w:val="Corpotesto"/>
        <w:spacing w:before="4"/>
        <w:jc w:val="left"/>
      </w:pPr>
    </w:p>
    <w:p w14:paraId="34635995" w14:textId="43491767" w:rsidR="00CC6C9D" w:rsidRPr="00DF5104" w:rsidRDefault="00CC6C9D" w:rsidP="00D53E20">
      <w:pPr>
        <w:pStyle w:val="Titolo1"/>
        <w:spacing w:before="1"/>
        <w:rPr>
          <w:rFonts w:ascii="Times New Roman" w:hAnsi="Times New Roman" w:cs="Times New Roman"/>
          <w:b/>
          <w:bCs/>
          <w:sz w:val="24"/>
          <w:szCs w:val="24"/>
        </w:rPr>
      </w:pPr>
      <w:r w:rsidRPr="00DF5104">
        <w:rPr>
          <w:rFonts w:ascii="Times New Roman" w:hAnsi="Times New Roman" w:cs="Times New Roman"/>
          <w:b/>
          <w:bCs/>
          <w:color w:val="000009"/>
          <w:spacing w:val="-2"/>
          <w:sz w:val="24"/>
          <w:szCs w:val="24"/>
        </w:rPr>
        <w:t>ART.1</w:t>
      </w:r>
      <w:r w:rsidR="006D7E47">
        <w:rPr>
          <w:rFonts w:ascii="Times New Roman" w:hAnsi="Times New Roman" w:cs="Times New Roman"/>
          <w:b/>
          <w:bCs/>
          <w:color w:val="000009"/>
          <w:spacing w:val="-2"/>
          <w:sz w:val="24"/>
          <w:szCs w:val="24"/>
        </w:rPr>
        <w:t>0</w:t>
      </w:r>
    </w:p>
    <w:p w14:paraId="627080CB" w14:textId="77777777" w:rsidR="00CC6C9D" w:rsidRPr="00CC6C9D" w:rsidRDefault="00CC6C9D" w:rsidP="00D53E20">
      <w:pPr>
        <w:spacing w:line="274" w:lineRule="exact"/>
        <w:jc w:val="center"/>
        <w:rPr>
          <w:rFonts w:ascii="Times New Roman" w:hAnsi="Times New Roman" w:cs="Times New Roman"/>
          <w:b/>
          <w:sz w:val="24"/>
          <w:szCs w:val="24"/>
        </w:rPr>
      </w:pPr>
      <w:r w:rsidRPr="00CC6C9D">
        <w:rPr>
          <w:rFonts w:ascii="Times New Roman" w:hAnsi="Times New Roman" w:cs="Times New Roman"/>
          <w:b/>
          <w:color w:val="000009"/>
          <w:sz w:val="24"/>
          <w:szCs w:val="24"/>
        </w:rPr>
        <w:t>FORMAZIONE</w:t>
      </w:r>
      <w:r w:rsidRPr="00CC6C9D">
        <w:rPr>
          <w:rFonts w:ascii="Times New Roman" w:hAnsi="Times New Roman" w:cs="Times New Roman"/>
          <w:b/>
          <w:color w:val="000009"/>
          <w:spacing w:val="-7"/>
          <w:sz w:val="24"/>
          <w:szCs w:val="24"/>
        </w:rPr>
        <w:t xml:space="preserve"> </w:t>
      </w:r>
      <w:r w:rsidRPr="00CC6C9D">
        <w:rPr>
          <w:rFonts w:ascii="Times New Roman" w:hAnsi="Times New Roman" w:cs="Times New Roman"/>
          <w:b/>
          <w:color w:val="000009"/>
          <w:sz w:val="24"/>
          <w:szCs w:val="24"/>
        </w:rPr>
        <w:t>DELLA</w:t>
      </w:r>
      <w:r w:rsidRPr="00CC6C9D">
        <w:rPr>
          <w:rFonts w:ascii="Times New Roman" w:hAnsi="Times New Roman" w:cs="Times New Roman"/>
          <w:b/>
          <w:color w:val="000009"/>
          <w:spacing w:val="-5"/>
          <w:sz w:val="24"/>
          <w:szCs w:val="24"/>
        </w:rPr>
        <w:t xml:space="preserve"> </w:t>
      </w:r>
      <w:r w:rsidRPr="00CC6C9D">
        <w:rPr>
          <w:rFonts w:ascii="Times New Roman" w:hAnsi="Times New Roman" w:cs="Times New Roman"/>
          <w:b/>
          <w:color w:val="000009"/>
          <w:sz w:val="24"/>
          <w:szCs w:val="24"/>
        </w:rPr>
        <w:t>GRADUATORIA</w:t>
      </w:r>
      <w:r w:rsidRPr="00CC6C9D">
        <w:rPr>
          <w:rFonts w:ascii="Times New Roman" w:hAnsi="Times New Roman" w:cs="Times New Roman"/>
          <w:b/>
          <w:color w:val="000009"/>
          <w:spacing w:val="-3"/>
          <w:sz w:val="24"/>
          <w:szCs w:val="24"/>
        </w:rPr>
        <w:t xml:space="preserve"> </w:t>
      </w:r>
      <w:r w:rsidRPr="00CC6C9D">
        <w:rPr>
          <w:rFonts w:ascii="Times New Roman" w:hAnsi="Times New Roman" w:cs="Times New Roman"/>
          <w:b/>
          <w:color w:val="000009"/>
          <w:sz w:val="24"/>
          <w:szCs w:val="24"/>
        </w:rPr>
        <w:t>PROVVISORIA</w:t>
      </w:r>
      <w:r w:rsidRPr="00CC6C9D">
        <w:rPr>
          <w:rFonts w:ascii="Times New Roman" w:hAnsi="Times New Roman" w:cs="Times New Roman"/>
          <w:b/>
          <w:color w:val="000009"/>
          <w:spacing w:val="-5"/>
          <w:sz w:val="24"/>
          <w:szCs w:val="24"/>
        </w:rPr>
        <w:t xml:space="preserve"> </w:t>
      </w:r>
      <w:r w:rsidRPr="00CC6C9D">
        <w:rPr>
          <w:rFonts w:ascii="Times New Roman" w:hAnsi="Times New Roman" w:cs="Times New Roman"/>
          <w:b/>
          <w:color w:val="000009"/>
          <w:sz w:val="24"/>
          <w:szCs w:val="24"/>
        </w:rPr>
        <w:t>E</w:t>
      </w:r>
      <w:r w:rsidRPr="00CC6C9D">
        <w:rPr>
          <w:rFonts w:ascii="Times New Roman" w:hAnsi="Times New Roman" w:cs="Times New Roman"/>
          <w:b/>
          <w:color w:val="000009"/>
          <w:spacing w:val="-4"/>
          <w:sz w:val="24"/>
          <w:szCs w:val="24"/>
        </w:rPr>
        <w:t xml:space="preserve"> </w:t>
      </w:r>
      <w:r w:rsidRPr="00CC6C9D">
        <w:rPr>
          <w:rFonts w:ascii="Times New Roman" w:hAnsi="Times New Roman" w:cs="Times New Roman"/>
          <w:b/>
          <w:color w:val="000009"/>
          <w:spacing w:val="-2"/>
          <w:sz w:val="24"/>
          <w:szCs w:val="24"/>
        </w:rPr>
        <w:t>DEFINITIVA</w:t>
      </w:r>
    </w:p>
    <w:p w14:paraId="1109D985" w14:textId="57878E2D" w:rsidR="00CC6C9D" w:rsidRPr="00CC6C9D" w:rsidRDefault="00CC6C9D" w:rsidP="00D53E20">
      <w:pPr>
        <w:pStyle w:val="Paragrafoelenco"/>
        <w:widowControl w:val="0"/>
        <w:numPr>
          <w:ilvl w:val="0"/>
          <w:numId w:val="20"/>
        </w:numPr>
        <w:tabs>
          <w:tab w:val="left" w:pos="57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La Commissione esaminatrice, al termine della valutazione, elabora la graduatoria</w:t>
      </w:r>
      <w:r w:rsidRPr="00CC6C9D">
        <w:rPr>
          <w:rFonts w:ascii="Times New Roman" w:hAnsi="Times New Roman" w:cs="Times New Roman"/>
          <w:color w:val="000009"/>
          <w:spacing w:val="40"/>
          <w:sz w:val="24"/>
          <w:szCs w:val="24"/>
        </w:rPr>
        <w:t xml:space="preserve"> </w:t>
      </w:r>
      <w:r w:rsidRPr="00CC6C9D">
        <w:rPr>
          <w:rFonts w:ascii="Times New Roman" w:hAnsi="Times New Roman" w:cs="Times New Roman"/>
          <w:color w:val="000009"/>
          <w:sz w:val="24"/>
          <w:szCs w:val="24"/>
        </w:rPr>
        <w:t xml:space="preserve">finale del concorso e ne dispone la pubblicazione nel Portale </w:t>
      </w:r>
      <w:proofErr w:type="spellStart"/>
      <w:r w:rsidRPr="00CC6C9D">
        <w:rPr>
          <w:rFonts w:ascii="Times New Roman" w:hAnsi="Times New Roman" w:cs="Times New Roman"/>
          <w:color w:val="000009"/>
          <w:sz w:val="24"/>
          <w:szCs w:val="24"/>
        </w:rPr>
        <w:t>InPa</w:t>
      </w:r>
      <w:proofErr w:type="spellEnd"/>
      <w:r w:rsidRPr="00CC6C9D">
        <w:rPr>
          <w:rFonts w:ascii="Times New Roman" w:hAnsi="Times New Roman" w:cs="Times New Roman"/>
          <w:color w:val="000009"/>
          <w:sz w:val="24"/>
          <w:szCs w:val="24"/>
        </w:rPr>
        <w:t>, nonché sull’Albo pretorio online e nella sezione Amministrazione trasparente del sito internet istituzionale.</w:t>
      </w:r>
    </w:p>
    <w:p w14:paraId="41EA7AC3" w14:textId="57046DE9" w:rsidR="00CC6C9D" w:rsidRPr="00CC6C9D" w:rsidRDefault="00CC6C9D" w:rsidP="00D53E20">
      <w:pPr>
        <w:pStyle w:val="Paragrafoelenco"/>
        <w:widowControl w:val="0"/>
        <w:numPr>
          <w:ilvl w:val="0"/>
          <w:numId w:val="20"/>
        </w:numPr>
        <w:tabs>
          <w:tab w:val="left" w:pos="57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Con Determinazione del</w:t>
      </w:r>
      <w:r w:rsidR="00683207">
        <w:rPr>
          <w:rFonts w:ascii="Times New Roman" w:hAnsi="Times New Roman" w:cs="Times New Roman"/>
          <w:color w:val="000009"/>
          <w:sz w:val="24"/>
          <w:szCs w:val="24"/>
        </w:rPr>
        <w:t>la</w:t>
      </w:r>
      <w:r w:rsidRPr="00CC6C9D">
        <w:rPr>
          <w:rFonts w:ascii="Times New Roman" w:hAnsi="Times New Roman" w:cs="Times New Roman"/>
          <w:color w:val="000009"/>
          <w:sz w:val="24"/>
          <w:szCs w:val="24"/>
        </w:rPr>
        <w:t xml:space="preserve"> </w:t>
      </w:r>
      <w:r w:rsidR="00210C48">
        <w:rPr>
          <w:rFonts w:ascii="Times New Roman" w:hAnsi="Times New Roman" w:cs="Times New Roman"/>
          <w:color w:val="000009"/>
          <w:sz w:val="24"/>
          <w:szCs w:val="24"/>
        </w:rPr>
        <w:t xml:space="preserve">Responsabile dell’Area Programmazione e Gestione delle </w:t>
      </w:r>
      <w:r w:rsidR="00210C48">
        <w:rPr>
          <w:rFonts w:ascii="Times New Roman" w:hAnsi="Times New Roman" w:cs="Times New Roman"/>
          <w:color w:val="000009"/>
          <w:sz w:val="24"/>
          <w:szCs w:val="24"/>
        </w:rPr>
        <w:lastRenderedPageBreak/>
        <w:t>Risorse</w:t>
      </w:r>
      <w:r w:rsidRPr="00CC6C9D">
        <w:rPr>
          <w:rFonts w:ascii="Times New Roman" w:hAnsi="Times New Roman" w:cs="Times New Roman"/>
          <w:color w:val="000009"/>
          <w:sz w:val="24"/>
          <w:szCs w:val="24"/>
        </w:rPr>
        <w:t xml:space="preserve"> si prende atto della graduatoria definitiva, unitamente alle risultanze del procedimento concorsuale, curandone la pubblicazione nel Portale </w:t>
      </w:r>
      <w:proofErr w:type="spellStart"/>
      <w:r w:rsidRPr="00CC6C9D">
        <w:rPr>
          <w:rFonts w:ascii="Times New Roman" w:hAnsi="Times New Roman" w:cs="Times New Roman"/>
          <w:color w:val="000009"/>
          <w:sz w:val="24"/>
          <w:szCs w:val="24"/>
        </w:rPr>
        <w:t>InPa</w:t>
      </w:r>
      <w:proofErr w:type="spellEnd"/>
      <w:r w:rsidRPr="00CC6C9D">
        <w:rPr>
          <w:rFonts w:ascii="Times New Roman" w:hAnsi="Times New Roman" w:cs="Times New Roman"/>
          <w:color w:val="000009"/>
          <w:sz w:val="24"/>
          <w:szCs w:val="24"/>
        </w:rPr>
        <w:t>, nonché sull’Albo pretorio online e nella sezione Amministrazione trasparente del sito.</w:t>
      </w:r>
    </w:p>
    <w:p w14:paraId="5B747490" w14:textId="2DFAFB7C" w:rsidR="00CC6C9D" w:rsidRPr="00CC6C9D" w:rsidRDefault="00CC6C9D" w:rsidP="00D53E20">
      <w:pPr>
        <w:pStyle w:val="Paragrafoelenco"/>
        <w:widowControl w:val="0"/>
        <w:numPr>
          <w:ilvl w:val="0"/>
          <w:numId w:val="20"/>
        </w:numPr>
        <w:tabs>
          <w:tab w:val="left" w:pos="570"/>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La rinuncia all'assunzione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presso</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il Comune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di</w:t>
      </w:r>
      <w:r w:rsidRPr="00CC6C9D">
        <w:rPr>
          <w:rFonts w:ascii="Times New Roman" w:hAnsi="Times New Roman" w:cs="Times New Roman"/>
          <w:color w:val="000009"/>
          <w:spacing w:val="-1"/>
          <w:sz w:val="24"/>
          <w:szCs w:val="24"/>
        </w:rPr>
        <w:t xml:space="preserve"> </w:t>
      </w:r>
      <w:r w:rsidR="00210C48">
        <w:rPr>
          <w:rFonts w:ascii="Times New Roman" w:hAnsi="Times New Roman" w:cs="Times New Roman"/>
          <w:color w:val="000009"/>
          <w:spacing w:val="-1"/>
          <w:sz w:val="24"/>
          <w:szCs w:val="24"/>
        </w:rPr>
        <w:t>Pogliano Milanese</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comporta la</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decadenza</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dalla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pacing w:val="-2"/>
          <w:sz w:val="24"/>
          <w:szCs w:val="24"/>
        </w:rPr>
        <w:t>graduatoria.</w:t>
      </w:r>
    </w:p>
    <w:p w14:paraId="1DA89D78" w14:textId="77777777" w:rsidR="00CC6C9D" w:rsidRPr="00CC6C9D" w:rsidRDefault="00CC6C9D" w:rsidP="00D53E20">
      <w:pPr>
        <w:pStyle w:val="Paragrafoelenco"/>
        <w:widowControl w:val="0"/>
        <w:numPr>
          <w:ilvl w:val="0"/>
          <w:numId w:val="20"/>
        </w:numPr>
        <w:tabs>
          <w:tab w:val="left" w:pos="57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L'Ente si riserva di consentire l'utilizzo della graduatoria anche ad altre Pubbliche Amministrazioni che ne facciano richiesta, secondo quanto previsto dalla normativa vigente. In tal caso si riportano le regole che vincolano il vincitore e gli idonei:</w:t>
      </w:r>
    </w:p>
    <w:p w14:paraId="68ADC04F" w14:textId="77777777" w:rsidR="00CC6C9D" w:rsidRPr="00CC6C9D" w:rsidRDefault="00CC6C9D" w:rsidP="00D53E20">
      <w:pPr>
        <w:pStyle w:val="Paragrafoelenco"/>
        <w:widowControl w:val="0"/>
        <w:numPr>
          <w:ilvl w:val="1"/>
          <w:numId w:val="20"/>
        </w:numPr>
        <w:tabs>
          <w:tab w:val="left" w:pos="931"/>
        </w:tabs>
        <w:autoSpaceDE w:val="0"/>
        <w:autoSpaceDN w:val="0"/>
        <w:spacing w:before="2" w:after="0" w:line="237"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la rinuncia all'assunzione a tempo determinato presso un’altra pubblica amministrazione non comporta la decadenza del rinunciatario dalla posizione nella graduatoria;</w:t>
      </w:r>
    </w:p>
    <w:p w14:paraId="6CB78DFC" w14:textId="77777777" w:rsidR="00CC6C9D" w:rsidRPr="00CC6C9D" w:rsidRDefault="00CC6C9D" w:rsidP="00D53E20">
      <w:pPr>
        <w:pStyle w:val="Paragrafoelenco"/>
        <w:widowControl w:val="0"/>
        <w:numPr>
          <w:ilvl w:val="1"/>
          <w:numId w:val="20"/>
        </w:numPr>
        <w:tabs>
          <w:tab w:val="left" w:pos="931"/>
        </w:tabs>
        <w:autoSpaceDE w:val="0"/>
        <w:autoSpaceDN w:val="0"/>
        <w:spacing w:before="2"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la rinuncia all'assunzione a tempo indeterminato presso un’altra pubblica amministrazione non comporta la decadenza del rinunciatario dalla posizione nella graduatoria;</w:t>
      </w:r>
    </w:p>
    <w:p w14:paraId="58CEDCFA" w14:textId="77777777" w:rsidR="00CC6C9D" w:rsidRPr="00CC6C9D" w:rsidRDefault="00CC6C9D" w:rsidP="00D53E20">
      <w:pPr>
        <w:pStyle w:val="Paragrafoelenco"/>
        <w:widowControl w:val="0"/>
        <w:numPr>
          <w:ilvl w:val="1"/>
          <w:numId w:val="20"/>
        </w:numPr>
        <w:tabs>
          <w:tab w:val="left" w:pos="931"/>
        </w:tabs>
        <w:autoSpaceDE w:val="0"/>
        <w:autoSpaceDN w:val="0"/>
        <w:spacing w:before="4" w:after="0" w:line="237"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l'accettazione e la stipula del contratto individuale di lavoro a tempo indeterminato presso un’altra pubblica amministrazione comporta la decadenza del vincitore/idoneo dalla graduatoria e, quindi, l’impossibilità di successive assunzioni presso l’ente;</w:t>
      </w:r>
    </w:p>
    <w:p w14:paraId="13005A56" w14:textId="77777777" w:rsidR="00CC6C9D" w:rsidRPr="00CC6C9D" w:rsidRDefault="00CC6C9D" w:rsidP="00D53E20">
      <w:pPr>
        <w:pStyle w:val="Paragrafoelenco"/>
        <w:widowControl w:val="0"/>
        <w:numPr>
          <w:ilvl w:val="1"/>
          <w:numId w:val="20"/>
        </w:numPr>
        <w:tabs>
          <w:tab w:val="left" w:pos="931"/>
        </w:tabs>
        <w:autoSpaceDE w:val="0"/>
        <w:autoSpaceDN w:val="0"/>
        <w:spacing w:before="8" w:after="0" w:line="237"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 xml:space="preserve">l'accettazione e la stipula del contratto individuale di lavoro a tempo determinato presso un’altra pubblica amministrazione non comporta la decadenza del vincitore/idoneo dalla </w:t>
      </w:r>
      <w:r w:rsidRPr="00CC6C9D">
        <w:rPr>
          <w:rFonts w:ascii="Times New Roman" w:hAnsi="Times New Roman" w:cs="Times New Roman"/>
          <w:color w:val="000009"/>
          <w:spacing w:val="-2"/>
          <w:sz w:val="24"/>
          <w:szCs w:val="24"/>
        </w:rPr>
        <w:t>graduatoria.</w:t>
      </w:r>
    </w:p>
    <w:p w14:paraId="0F963DDB" w14:textId="77777777" w:rsidR="00CC6C9D" w:rsidRPr="00CC6C9D" w:rsidRDefault="00CC6C9D" w:rsidP="00D53E20">
      <w:pPr>
        <w:pStyle w:val="Paragrafoelenco"/>
        <w:widowControl w:val="0"/>
        <w:numPr>
          <w:ilvl w:val="0"/>
          <w:numId w:val="20"/>
        </w:numPr>
        <w:tabs>
          <w:tab w:val="left" w:pos="571"/>
        </w:tabs>
        <w:autoSpaceDE w:val="0"/>
        <w:autoSpaceDN w:val="0"/>
        <w:spacing w:before="3"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La graduatoria redatta a seguito del presente concorso potrà essere utilizzata dall'Amministrazione anche per assunzioni part time nonché, ai sensi di quanto previsto dall'art.36, comma 2 del D. Lgs. n.165/2001, per assunzioni a tempo determinato, a tempo pieno o parziale.</w:t>
      </w:r>
    </w:p>
    <w:p w14:paraId="11CFBF45" w14:textId="77777777" w:rsidR="00CC6C9D" w:rsidRPr="00CC6C9D" w:rsidRDefault="00CC6C9D" w:rsidP="00D53E20">
      <w:pPr>
        <w:pStyle w:val="Corpotesto"/>
        <w:jc w:val="left"/>
      </w:pPr>
    </w:p>
    <w:p w14:paraId="69E98332" w14:textId="77777777" w:rsidR="00CC6C9D" w:rsidRPr="00CC6C9D" w:rsidRDefault="00CC6C9D" w:rsidP="00D53E20">
      <w:pPr>
        <w:pStyle w:val="Corpotesto"/>
        <w:spacing w:before="4"/>
        <w:jc w:val="left"/>
      </w:pPr>
    </w:p>
    <w:p w14:paraId="3E5AF9CB" w14:textId="1AAE085C" w:rsidR="00CC6C9D" w:rsidRPr="00DF5104" w:rsidRDefault="00CC6C9D" w:rsidP="00D53E20">
      <w:pPr>
        <w:pStyle w:val="Titolo1"/>
        <w:spacing w:before="1"/>
        <w:rPr>
          <w:rFonts w:ascii="Times New Roman" w:hAnsi="Times New Roman" w:cs="Times New Roman"/>
          <w:b/>
          <w:bCs/>
          <w:sz w:val="24"/>
          <w:szCs w:val="24"/>
        </w:rPr>
      </w:pPr>
      <w:r w:rsidRPr="00DF5104">
        <w:rPr>
          <w:rFonts w:ascii="Times New Roman" w:hAnsi="Times New Roman" w:cs="Times New Roman"/>
          <w:b/>
          <w:bCs/>
          <w:color w:val="000009"/>
          <w:spacing w:val="-2"/>
          <w:sz w:val="24"/>
          <w:szCs w:val="24"/>
        </w:rPr>
        <w:t>ART.1</w:t>
      </w:r>
      <w:r w:rsidR="006D7E47">
        <w:rPr>
          <w:rFonts w:ascii="Times New Roman" w:hAnsi="Times New Roman" w:cs="Times New Roman"/>
          <w:b/>
          <w:bCs/>
          <w:color w:val="000009"/>
          <w:spacing w:val="-2"/>
          <w:sz w:val="24"/>
          <w:szCs w:val="24"/>
        </w:rPr>
        <w:t>1</w:t>
      </w:r>
    </w:p>
    <w:p w14:paraId="432DB86A" w14:textId="77777777" w:rsidR="00CC6C9D" w:rsidRPr="00CC6C9D" w:rsidRDefault="00CC6C9D" w:rsidP="00D53E20">
      <w:pPr>
        <w:spacing w:line="274" w:lineRule="exact"/>
        <w:jc w:val="center"/>
        <w:rPr>
          <w:rFonts w:ascii="Times New Roman" w:hAnsi="Times New Roman" w:cs="Times New Roman"/>
          <w:b/>
          <w:sz w:val="24"/>
          <w:szCs w:val="24"/>
        </w:rPr>
      </w:pPr>
      <w:r w:rsidRPr="00CC6C9D">
        <w:rPr>
          <w:rFonts w:ascii="Times New Roman" w:hAnsi="Times New Roman" w:cs="Times New Roman"/>
          <w:b/>
          <w:color w:val="000009"/>
          <w:sz w:val="24"/>
          <w:szCs w:val="24"/>
        </w:rPr>
        <w:t>ASSUNZIONE</w:t>
      </w:r>
      <w:r w:rsidRPr="00CC6C9D">
        <w:rPr>
          <w:rFonts w:ascii="Times New Roman" w:hAnsi="Times New Roman" w:cs="Times New Roman"/>
          <w:b/>
          <w:color w:val="000009"/>
          <w:spacing w:val="-5"/>
          <w:sz w:val="24"/>
          <w:szCs w:val="24"/>
        </w:rPr>
        <w:t xml:space="preserve"> </w:t>
      </w:r>
      <w:r w:rsidRPr="00CC6C9D">
        <w:rPr>
          <w:rFonts w:ascii="Times New Roman" w:hAnsi="Times New Roman" w:cs="Times New Roman"/>
          <w:b/>
          <w:color w:val="000009"/>
          <w:sz w:val="24"/>
          <w:szCs w:val="24"/>
        </w:rPr>
        <w:t>IN</w:t>
      </w:r>
      <w:r w:rsidRPr="00CC6C9D">
        <w:rPr>
          <w:rFonts w:ascii="Times New Roman" w:hAnsi="Times New Roman" w:cs="Times New Roman"/>
          <w:b/>
          <w:color w:val="000009"/>
          <w:spacing w:val="-3"/>
          <w:sz w:val="24"/>
          <w:szCs w:val="24"/>
        </w:rPr>
        <w:t xml:space="preserve"> </w:t>
      </w:r>
      <w:r w:rsidRPr="00CC6C9D">
        <w:rPr>
          <w:rFonts w:ascii="Times New Roman" w:hAnsi="Times New Roman" w:cs="Times New Roman"/>
          <w:b/>
          <w:color w:val="000009"/>
          <w:sz w:val="24"/>
          <w:szCs w:val="24"/>
        </w:rPr>
        <w:t>SERVIZIO</w:t>
      </w:r>
      <w:r w:rsidRPr="00CC6C9D">
        <w:rPr>
          <w:rFonts w:ascii="Times New Roman" w:hAnsi="Times New Roman" w:cs="Times New Roman"/>
          <w:b/>
          <w:color w:val="000009"/>
          <w:spacing w:val="-2"/>
          <w:sz w:val="24"/>
          <w:szCs w:val="24"/>
        </w:rPr>
        <w:t xml:space="preserve"> </w:t>
      </w:r>
      <w:r w:rsidRPr="00CC6C9D">
        <w:rPr>
          <w:rFonts w:ascii="Times New Roman" w:hAnsi="Times New Roman" w:cs="Times New Roman"/>
          <w:b/>
          <w:color w:val="000009"/>
          <w:sz w:val="24"/>
          <w:szCs w:val="24"/>
        </w:rPr>
        <w:t>E</w:t>
      </w:r>
      <w:r w:rsidRPr="00CC6C9D">
        <w:rPr>
          <w:rFonts w:ascii="Times New Roman" w:hAnsi="Times New Roman" w:cs="Times New Roman"/>
          <w:b/>
          <w:color w:val="000009"/>
          <w:spacing w:val="-2"/>
          <w:sz w:val="24"/>
          <w:szCs w:val="24"/>
        </w:rPr>
        <w:t xml:space="preserve"> </w:t>
      </w:r>
      <w:r w:rsidRPr="00CC6C9D">
        <w:rPr>
          <w:rFonts w:ascii="Times New Roman" w:hAnsi="Times New Roman" w:cs="Times New Roman"/>
          <w:b/>
          <w:color w:val="000009"/>
          <w:sz w:val="24"/>
          <w:szCs w:val="24"/>
        </w:rPr>
        <w:t>STIPULA</w:t>
      </w:r>
      <w:r w:rsidRPr="00CC6C9D">
        <w:rPr>
          <w:rFonts w:ascii="Times New Roman" w:hAnsi="Times New Roman" w:cs="Times New Roman"/>
          <w:b/>
          <w:color w:val="000009"/>
          <w:spacing w:val="-3"/>
          <w:sz w:val="24"/>
          <w:szCs w:val="24"/>
        </w:rPr>
        <w:t xml:space="preserve"> </w:t>
      </w:r>
      <w:r w:rsidRPr="00CC6C9D">
        <w:rPr>
          <w:rFonts w:ascii="Times New Roman" w:hAnsi="Times New Roman" w:cs="Times New Roman"/>
          <w:b/>
          <w:color w:val="000009"/>
          <w:sz w:val="24"/>
          <w:szCs w:val="24"/>
        </w:rPr>
        <w:t>DEL</w:t>
      </w:r>
      <w:r w:rsidRPr="00CC6C9D">
        <w:rPr>
          <w:rFonts w:ascii="Times New Roman" w:hAnsi="Times New Roman" w:cs="Times New Roman"/>
          <w:b/>
          <w:color w:val="000009"/>
          <w:spacing w:val="-2"/>
          <w:sz w:val="24"/>
          <w:szCs w:val="24"/>
        </w:rPr>
        <w:t xml:space="preserve"> CONTRATTO</w:t>
      </w:r>
    </w:p>
    <w:p w14:paraId="4C0881EA" w14:textId="77777777" w:rsidR="00CC6C9D" w:rsidRPr="00CC6C9D" w:rsidRDefault="00CC6C9D" w:rsidP="00D53E20">
      <w:pPr>
        <w:pStyle w:val="Paragrafoelenco"/>
        <w:widowControl w:val="0"/>
        <w:numPr>
          <w:ilvl w:val="0"/>
          <w:numId w:val="19"/>
        </w:numPr>
        <w:tabs>
          <w:tab w:val="left" w:pos="57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La decorrenza di tutti gli effetti del rapporto di lavoro è stabilita dal contratto individuale, la cui sottoscrizione sarà effettuata successivamente al controllo dei requisiti dichiarati nella domanda di partecipazione al concorso, all’acquisizione di documentazione e specifiche dichiarazioni rese dall’interessato, anche in materia di incompatibilità previste dalla normativa vigente ed all’esito della visita medica di controllo.</w:t>
      </w:r>
    </w:p>
    <w:p w14:paraId="7D6CCBD1" w14:textId="77777777" w:rsidR="00CC6C9D" w:rsidRPr="00CC6C9D" w:rsidRDefault="00CC6C9D" w:rsidP="00D53E20">
      <w:pPr>
        <w:pStyle w:val="Paragrafoelenco"/>
        <w:widowControl w:val="0"/>
        <w:numPr>
          <w:ilvl w:val="0"/>
          <w:numId w:val="19"/>
        </w:numPr>
        <w:tabs>
          <w:tab w:val="left" w:pos="57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Qualora dai suddetti controlli emerga la non veridicità del contenuto di tali dichiarazioni, non si darà luogo alla sottoscrizione del contratto di lavoro e l’Amministrazione procederà, fermo restando il diritto al risarcimento dei danni, se ed in quanto dovuti, alla denuncia all’Autorità Giudiziaria del candidato che abbia reso dichiarazioni non veritiere. All’uopo si rimanda a</w:t>
      </w:r>
      <w:r w:rsidRPr="00CC6C9D">
        <w:rPr>
          <w:rFonts w:ascii="Times New Roman" w:hAnsi="Times New Roman" w:cs="Times New Roman"/>
          <w:color w:val="000009"/>
          <w:spacing w:val="40"/>
          <w:sz w:val="24"/>
          <w:szCs w:val="24"/>
        </w:rPr>
        <w:t xml:space="preserve"> </w:t>
      </w:r>
      <w:r w:rsidRPr="00CC6C9D">
        <w:rPr>
          <w:rFonts w:ascii="Times New Roman" w:hAnsi="Times New Roman" w:cs="Times New Roman"/>
          <w:color w:val="000009"/>
          <w:sz w:val="24"/>
          <w:szCs w:val="24"/>
        </w:rPr>
        <w:t>quanto previsto dall’art.76 del D.P.R. n.445/2000 recante “Norme penali”.</w:t>
      </w:r>
    </w:p>
    <w:p w14:paraId="4C439788" w14:textId="77777777" w:rsidR="00CC6C9D" w:rsidRPr="00CC6C9D" w:rsidRDefault="00CC6C9D" w:rsidP="00D53E20">
      <w:pPr>
        <w:pStyle w:val="Paragrafoelenco"/>
        <w:widowControl w:val="0"/>
        <w:numPr>
          <w:ilvl w:val="0"/>
          <w:numId w:val="19"/>
        </w:numPr>
        <w:tabs>
          <w:tab w:val="left" w:pos="571"/>
        </w:tabs>
        <w:autoSpaceDE w:val="0"/>
        <w:autoSpaceDN w:val="0"/>
        <w:spacing w:before="66"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Il personale assunto a tempo indeterminato è sottoposto ad un periodo di prova della durata di mesi 6, ai sensi del vigente CCNL comparto Funzioni Locali.</w:t>
      </w:r>
    </w:p>
    <w:p w14:paraId="58192574" w14:textId="77777777" w:rsidR="00CC6C9D" w:rsidRPr="00CC6C9D" w:rsidRDefault="00CC6C9D" w:rsidP="00D53E20">
      <w:pPr>
        <w:pStyle w:val="Paragrafoelenco"/>
        <w:widowControl w:val="0"/>
        <w:numPr>
          <w:ilvl w:val="0"/>
          <w:numId w:val="19"/>
        </w:numPr>
        <w:tabs>
          <w:tab w:val="left" w:pos="57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È fatta salva, comunque, la facoltà dell’Amministrazione di non procedere alle assunzioni di cui trattasi o di adottare soluzioni organizzative diverse allorquando, motivi preminenti di interesse pubblico lo impongano.</w:t>
      </w:r>
    </w:p>
    <w:p w14:paraId="57BEC64E" w14:textId="77777777" w:rsidR="00CC6C9D" w:rsidRPr="00CC6C9D" w:rsidRDefault="00CC6C9D" w:rsidP="00D53E20">
      <w:pPr>
        <w:pStyle w:val="Corpotesto"/>
        <w:jc w:val="left"/>
      </w:pPr>
    </w:p>
    <w:p w14:paraId="3DC75F58" w14:textId="78FC6044" w:rsidR="008B4B32" w:rsidRPr="00DF5104" w:rsidRDefault="008B4B32" w:rsidP="00D53E20">
      <w:pPr>
        <w:pStyle w:val="Corpotesto"/>
        <w:spacing w:before="5"/>
        <w:jc w:val="left"/>
        <w:rPr>
          <w:b/>
          <w:bCs/>
        </w:rPr>
      </w:pPr>
      <w:r w:rsidRPr="00DF5104">
        <w:rPr>
          <w:b/>
          <w:bCs/>
        </w:rPr>
        <w:t>ART. 1</w:t>
      </w:r>
      <w:r w:rsidR="006D7E47">
        <w:rPr>
          <w:b/>
          <w:bCs/>
        </w:rPr>
        <w:t>2</w:t>
      </w:r>
    </w:p>
    <w:p w14:paraId="4CCA7F25" w14:textId="5D37B92A" w:rsidR="00CC6C9D" w:rsidRPr="008B4B32" w:rsidRDefault="008B4B32" w:rsidP="00D53E20">
      <w:pPr>
        <w:pStyle w:val="Corpotesto"/>
        <w:spacing w:before="5"/>
        <w:jc w:val="center"/>
        <w:rPr>
          <w:b/>
          <w:bCs/>
        </w:rPr>
      </w:pPr>
      <w:r w:rsidRPr="008B4B32">
        <w:rPr>
          <w:b/>
          <w:bCs/>
        </w:rPr>
        <w:t>TRATTAMENTO ECONOMICO</w:t>
      </w:r>
    </w:p>
    <w:p w14:paraId="79EEE798" w14:textId="77777777" w:rsidR="008B4B32" w:rsidRPr="00CC6C9D" w:rsidRDefault="008B4B32" w:rsidP="00D53E20">
      <w:pPr>
        <w:pStyle w:val="Corpotesto"/>
        <w:spacing w:before="5"/>
        <w:jc w:val="left"/>
      </w:pPr>
    </w:p>
    <w:p w14:paraId="35AD990A" w14:textId="77777777" w:rsidR="00CC6C9D" w:rsidRPr="008B4B32" w:rsidRDefault="00CC6C9D" w:rsidP="00D53E20">
      <w:pPr>
        <w:pStyle w:val="Paragrafoelenco"/>
        <w:widowControl w:val="0"/>
        <w:numPr>
          <w:ilvl w:val="0"/>
          <w:numId w:val="18"/>
        </w:numPr>
        <w:tabs>
          <w:tab w:val="left" w:pos="504"/>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Il</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trattamento</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economico</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del</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personale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assunto</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con</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contratto</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a</w:t>
      </w:r>
      <w:r w:rsidRPr="00CC6C9D">
        <w:rPr>
          <w:rFonts w:ascii="Times New Roman" w:hAnsi="Times New Roman" w:cs="Times New Roman"/>
          <w:color w:val="000009"/>
          <w:spacing w:val="-4"/>
          <w:sz w:val="24"/>
          <w:szCs w:val="24"/>
        </w:rPr>
        <w:t xml:space="preserve"> </w:t>
      </w:r>
      <w:r w:rsidRPr="00CC6C9D">
        <w:rPr>
          <w:rFonts w:ascii="Times New Roman" w:hAnsi="Times New Roman" w:cs="Times New Roman"/>
          <w:color w:val="000009"/>
          <w:sz w:val="24"/>
          <w:szCs w:val="24"/>
        </w:rPr>
        <w:t>tempo</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indeterminato</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è</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stabilito</w:t>
      </w:r>
      <w:r w:rsidRPr="00CC6C9D">
        <w:rPr>
          <w:rFonts w:ascii="Times New Roman" w:hAnsi="Times New Roman" w:cs="Times New Roman"/>
          <w:color w:val="000009"/>
          <w:spacing w:val="-3"/>
          <w:sz w:val="24"/>
          <w:szCs w:val="24"/>
        </w:rPr>
        <w:t xml:space="preserve"> </w:t>
      </w:r>
      <w:r w:rsidRPr="00CC6C9D">
        <w:rPr>
          <w:rFonts w:ascii="Times New Roman" w:hAnsi="Times New Roman" w:cs="Times New Roman"/>
          <w:color w:val="000009"/>
          <w:sz w:val="24"/>
          <w:szCs w:val="24"/>
        </w:rPr>
        <w:t>nel provvedimento di assunzione, sulla base del trattamento economico previsto dal Contratto Nazionale Comparto Funzioni Locali.</w:t>
      </w:r>
    </w:p>
    <w:p w14:paraId="4D450BA3" w14:textId="77777777" w:rsidR="008B4B32" w:rsidRPr="00CC6C9D" w:rsidRDefault="008B4B32" w:rsidP="00D53E20">
      <w:pPr>
        <w:pStyle w:val="Paragrafoelenco"/>
        <w:widowControl w:val="0"/>
        <w:tabs>
          <w:tab w:val="left" w:pos="504"/>
        </w:tabs>
        <w:autoSpaceDE w:val="0"/>
        <w:autoSpaceDN w:val="0"/>
        <w:spacing w:after="0" w:line="240" w:lineRule="auto"/>
        <w:ind w:left="0"/>
        <w:contextualSpacing w:val="0"/>
        <w:jc w:val="both"/>
        <w:rPr>
          <w:rFonts w:ascii="Times New Roman" w:hAnsi="Times New Roman" w:cs="Times New Roman"/>
          <w:sz w:val="24"/>
          <w:szCs w:val="24"/>
        </w:rPr>
      </w:pPr>
    </w:p>
    <w:p w14:paraId="61C6B3D9" w14:textId="6AD9C60C" w:rsidR="008B4B32" w:rsidRPr="00DF5104" w:rsidRDefault="008B4B32" w:rsidP="00D53E20">
      <w:pPr>
        <w:pStyle w:val="Corpotesto"/>
        <w:jc w:val="left"/>
        <w:rPr>
          <w:b/>
          <w:bCs/>
        </w:rPr>
      </w:pPr>
      <w:r w:rsidRPr="00DF5104">
        <w:rPr>
          <w:b/>
          <w:bCs/>
        </w:rPr>
        <w:lastRenderedPageBreak/>
        <w:t>ART. 1</w:t>
      </w:r>
      <w:r w:rsidR="006D7E47">
        <w:rPr>
          <w:b/>
          <w:bCs/>
        </w:rPr>
        <w:t>3</w:t>
      </w:r>
    </w:p>
    <w:p w14:paraId="5FD4DF56" w14:textId="24A179B4" w:rsidR="00CC6C9D" w:rsidRPr="008B4B32" w:rsidRDefault="008B4B32" w:rsidP="00D53E20">
      <w:pPr>
        <w:pStyle w:val="Corpotesto"/>
        <w:jc w:val="center"/>
        <w:rPr>
          <w:b/>
          <w:bCs/>
        </w:rPr>
      </w:pPr>
      <w:r w:rsidRPr="008B4B32">
        <w:rPr>
          <w:b/>
          <w:bCs/>
        </w:rPr>
        <w:t>DISPOSIZIONI FINALI</w:t>
      </w:r>
    </w:p>
    <w:p w14:paraId="0488C3C2" w14:textId="77777777" w:rsidR="00CC6C9D" w:rsidRPr="00CC6C9D" w:rsidRDefault="00CC6C9D" w:rsidP="00D53E20">
      <w:pPr>
        <w:pStyle w:val="Corpotesto"/>
        <w:jc w:val="left"/>
      </w:pPr>
    </w:p>
    <w:p w14:paraId="2F282302" w14:textId="77777777" w:rsidR="00CC6C9D" w:rsidRPr="00CC6C9D" w:rsidRDefault="00CC6C9D" w:rsidP="00D53E20">
      <w:pPr>
        <w:pStyle w:val="Paragrafoelenco"/>
        <w:widowControl w:val="0"/>
        <w:numPr>
          <w:ilvl w:val="0"/>
          <w:numId w:val="17"/>
        </w:numPr>
        <w:tabs>
          <w:tab w:val="left" w:pos="57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Il presente Bando di concorso pubblico è emanato nel rispetto del Codice delle pari opportunità tra uomo e donna (</w:t>
      </w:r>
      <w:proofErr w:type="spellStart"/>
      <w:r w:rsidRPr="00CC6C9D">
        <w:rPr>
          <w:rFonts w:ascii="Times New Roman" w:hAnsi="Times New Roman" w:cs="Times New Roman"/>
          <w:color w:val="000009"/>
          <w:sz w:val="24"/>
          <w:szCs w:val="24"/>
        </w:rPr>
        <w:t>D.Lgs.</w:t>
      </w:r>
      <w:proofErr w:type="spellEnd"/>
      <w:r w:rsidRPr="00CC6C9D">
        <w:rPr>
          <w:rFonts w:ascii="Times New Roman" w:hAnsi="Times New Roman" w:cs="Times New Roman"/>
          <w:color w:val="000009"/>
          <w:sz w:val="24"/>
          <w:szCs w:val="24"/>
        </w:rPr>
        <w:t xml:space="preserve"> n.198/2006) ed è pubblicato, per 30 (trenta) giorni consecutivi sul Portale unico del reclutamento </w:t>
      </w:r>
      <w:proofErr w:type="spellStart"/>
      <w:r w:rsidRPr="00CC6C9D">
        <w:rPr>
          <w:rFonts w:ascii="Times New Roman" w:hAnsi="Times New Roman" w:cs="Times New Roman"/>
          <w:color w:val="000009"/>
          <w:sz w:val="24"/>
          <w:szCs w:val="24"/>
        </w:rPr>
        <w:t>InPa</w:t>
      </w:r>
      <w:proofErr w:type="spellEnd"/>
      <w:r w:rsidRPr="00CC6C9D">
        <w:rPr>
          <w:rFonts w:ascii="Times New Roman" w:hAnsi="Times New Roman" w:cs="Times New Roman"/>
          <w:color w:val="000009"/>
          <w:sz w:val="24"/>
          <w:szCs w:val="24"/>
        </w:rPr>
        <w:t>, sull’Albo Pretorio on-line di questo Ente, nonché inserito sul sito Web Istituzionale nella sezione “Amministrazione trasparente – Concorsi”.</w:t>
      </w:r>
    </w:p>
    <w:p w14:paraId="31D3BDF2" w14:textId="198B5DB4" w:rsidR="00CC6C9D" w:rsidRPr="00CF5C0C" w:rsidRDefault="00CC6C9D" w:rsidP="00D53E20">
      <w:pPr>
        <w:pStyle w:val="Paragrafoelenco"/>
        <w:widowControl w:val="0"/>
        <w:numPr>
          <w:ilvl w:val="0"/>
          <w:numId w:val="17"/>
        </w:numPr>
        <w:tabs>
          <w:tab w:val="left" w:pos="571"/>
        </w:tabs>
        <w:autoSpaceDE w:val="0"/>
        <w:autoSpaceDN w:val="0"/>
        <w:spacing w:after="0" w:line="240" w:lineRule="auto"/>
        <w:ind w:left="0" w:firstLine="0"/>
        <w:contextualSpacing w:val="0"/>
        <w:jc w:val="both"/>
        <w:rPr>
          <w:rFonts w:ascii="Times New Roman" w:hAnsi="Times New Roman" w:cs="Times New Roman"/>
          <w:sz w:val="24"/>
          <w:szCs w:val="24"/>
        </w:rPr>
      </w:pPr>
      <w:r w:rsidRPr="00CF5C0C">
        <w:rPr>
          <w:rFonts w:ascii="Times New Roman" w:hAnsi="Times New Roman" w:cs="Times New Roman"/>
          <w:color w:val="000009"/>
          <w:sz w:val="24"/>
          <w:szCs w:val="24"/>
        </w:rPr>
        <w:t>Per eventuali informazioni, gli interessati sono invitati a contattare</w:t>
      </w:r>
      <w:r w:rsidR="005A060E" w:rsidRPr="00CF5C0C">
        <w:rPr>
          <w:rFonts w:ascii="Times New Roman" w:hAnsi="Times New Roman" w:cs="Times New Roman"/>
          <w:color w:val="000009"/>
          <w:sz w:val="24"/>
          <w:szCs w:val="24"/>
        </w:rPr>
        <w:t xml:space="preserve"> l’Ufficio </w:t>
      </w:r>
      <w:r w:rsidRPr="00CF5C0C">
        <w:rPr>
          <w:rFonts w:ascii="Times New Roman" w:hAnsi="Times New Roman" w:cs="Times New Roman"/>
          <w:color w:val="000009"/>
          <w:sz w:val="24"/>
          <w:szCs w:val="24"/>
        </w:rPr>
        <w:t xml:space="preserve">Risorse Umane. </w:t>
      </w:r>
      <w:r w:rsidR="008B4B32" w:rsidRPr="00CF5C0C">
        <w:rPr>
          <w:rFonts w:ascii="Times New Roman" w:hAnsi="Times New Roman" w:cs="Times New Roman"/>
          <w:color w:val="000009"/>
          <w:sz w:val="24"/>
          <w:szCs w:val="24"/>
        </w:rPr>
        <w:t xml:space="preserve">La </w:t>
      </w:r>
      <w:r w:rsidRPr="00CF5C0C">
        <w:rPr>
          <w:rFonts w:ascii="Times New Roman" w:hAnsi="Times New Roman" w:cs="Times New Roman"/>
          <w:color w:val="000009"/>
          <w:sz w:val="24"/>
          <w:szCs w:val="24"/>
        </w:rPr>
        <w:t>Responsabile del procedimento ai sensi della Legge n.241/1990 è</w:t>
      </w:r>
      <w:r w:rsidRPr="00CF5C0C">
        <w:rPr>
          <w:rFonts w:ascii="Times New Roman" w:hAnsi="Times New Roman" w:cs="Times New Roman"/>
          <w:color w:val="000009"/>
          <w:spacing w:val="-1"/>
          <w:sz w:val="24"/>
          <w:szCs w:val="24"/>
        </w:rPr>
        <w:t xml:space="preserve"> </w:t>
      </w:r>
      <w:r w:rsidRPr="00CF5C0C">
        <w:rPr>
          <w:rFonts w:ascii="Times New Roman" w:hAnsi="Times New Roman" w:cs="Times New Roman"/>
          <w:color w:val="000009"/>
          <w:sz w:val="24"/>
          <w:szCs w:val="24"/>
        </w:rPr>
        <w:t xml:space="preserve">la Dott.ssa </w:t>
      </w:r>
      <w:r w:rsidR="008B4B32" w:rsidRPr="00CF5C0C">
        <w:rPr>
          <w:rFonts w:ascii="Times New Roman" w:hAnsi="Times New Roman" w:cs="Times New Roman"/>
          <w:color w:val="000009"/>
          <w:sz w:val="24"/>
          <w:szCs w:val="24"/>
        </w:rPr>
        <w:t>Patrizia Dolcimele</w:t>
      </w:r>
      <w:r w:rsidR="008B4B32" w:rsidRPr="00CF5C0C">
        <w:rPr>
          <w:rFonts w:ascii="Times New Roman" w:hAnsi="Times New Roman" w:cs="Times New Roman"/>
          <w:color w:val="000009"/>
          <w:spacing w:val="-5"/>
          <w:sz w:val="24"/>
          <w:szCs w:val="24"/>
        </w:rPr>
        <w:t xml:space="preserve"> </w:t>
      </w:r>
      <w:r w:rsidRPr="00CF5C0C">
        <w:rPr>
          <w:rFonts w:ascii="Times New Roman" w:hAnsi="Times New Roman" w:cs="Times New Roman"/>
          <w:color w:val="000009"/>
          <w:sz w:val="24"/>
          <w:szCs w:val="24"/>
        </w:rPr>
        <w:t>(tel.</w:t>
      </w:r>
      <w:r w:rsidR="00683207" w:rsidRPr="00CF5C0C">
        <w:rPr>
          <w:rFonts w:ascii="Times New Roman" w:hAnsi="Times New Roman" w:cs="Times New Roman"/>
          <w:color w:val="000009"/>
          <w:sz w:val="24"/>
          <w:szCs w:val="24"/>
        </w:rPr>
        <w:t xml:space="preserve"> Ufficio Affari Generali</w:t>
      </w:r>
      <w:r w:rsidRPr="00CF5C0C">
        <w:rPr>
          <w:rFonts w:ascii="Times New Roman" w:hAnsi="Times New Roman" w:cs="Times New Roman"/>
          <w:color w:val="000009"/>
          <w:sz w:val="24"/>
          <w:szCs w:val="24"/>
        </w:rPr>
        <w:t>:</w:t>
      </w:r>
      <w:r w:rsidR="00683207" w:rsidRPr="00CF5C0C">
        <w:rPr>
          <w:rFonts w:ascii="Times New Roman" w:hAnsi="Times New Roman" w:cs="Times New Roman"/>
          <w:color w:val="000009"/>
          <w:spacing w:val="-5"/>
          <w:sz w:val="24"/>
          <w:szCs w:val="24"/>
        </w:rPr>
        <w:t xml:space="preserve"> </w:t>
      </w:r>
      <w:r w:rsidR="008B4B32" w:rsidRPr="00CF5C0C">
        <w:rPr>
          <w:rFonts w:ascii="Times New Roman" w:hAnsi="Times New Roman" w:cs="Times New Roman"/>
          <w:color w:val="000009"/>
          <w:sz w:val="24"/>
          <w:szCs w:val="24"/>
        </w:rPr>
        <w:t>02 939644</w:t>
      </w:r>
      <w:r w:rsidR="005013C0" w:rsidRPr="00CF5C0C">
        <w:rPr>
          <w:rFonts w:ascii="Times New Roman" w:hAnsi="Times New Roman" w:cs="Times New Roman"/>
          <w:color w:val="000009"/>
          <w:sz w:val="24"/>
          <w:szCs w:val="24"/>
        </w:rPr>
        <w:t>3</w:t>
      </w:r>
      <w:r w:rsidR="008B4B32" w:rsidRPr="00CF5C0C">
        <w:rPr>
          <w:rFonts w:ascii="Times New Roman" w:hAnsi="Times New Roman" w:cs="Times New Roman"/>
          <w:color w:val="000009"/>
          <w:sz w:val="24"/>
          <w:szCs w:val="24"/>
        </w:rPr>
        <w:t>1</w:t>
      </w:r>
      <w:r w:rsidR="00CF5C0C" w:rsidRPr="00CF5C0C">
        <w:rPr>
          <w:rFonts w:ascii="Times New Roman" w:hAnsi="Times New Roman" w:cs="Times New Roman"/>
          <w:color w:val="000009"/>
          <w:sz w:val="24"/>
          <w:szCs w:val="24"/>
        </w:rPr>
        <w:t xml:space="preserve"> – Centralino 02 93964401</w:t>
      </w:r>
      <w:r w:rsidR="00CF5C0C">
        <w:rPr>
          <w:rFonts w:ascii="Times New Roman" w:hAnsi="Times New Roman" w:cs="Times New Roman"/>
          <w:color w:val="000009"/>
          <w:sz w:val="24"/>
          <w:szCs w:val="24"/>
        </w:rPr>
        <w:t xml:space="preserve"> - </w:t>
      </w:r>
      <w:r w:rsidRPr="00CF5C0C">
        <w:rPr>
          <w:rFonts w:ascii="Times New Roman" w:hAnsi="Times New Roman" w:cs="Times New Roman"/>
          <w:color w:val="000009"/>
          <w:sz w:val="24"/>
          <w:szCs w:val="24"/>
        </w:rPr>
        <w:t>e-mail:</w:t>
      </w:r>
      <w:r w:rsidRPr="00CF5C0C">
        <w:rPr>
          <w:rFonts w:ascii="Times New Roman" w:hAnsi="Times New Roman" w:cs="Times New Roman"/>
          <w:color w:val="000009"/>
          <w:spacing w:val="-4"/>
          <w:sz w:val="24"/>
          <w:szCs w:val="24"/>
        </w:rPr>
        <w:t xml:space="preserve"> </w:t>
      </w:r>
      <w:hyperlink r:id="rId13" w:history="1">
        <w:r w:rsidR="008B4B32" w:rsidRPr="00CF5C0C">
          <w:rPr>
            <w:rStyle w:val="Collegamentoipertestuale"/>
            <w:rFonts w:ascii="Times New Roman" w:hAnsi="Times New Roman" w:cs="Times New Roman"/>
            <w:sz w:val="24"/>
            <w:szCs w:val="24"/>
          </w:rPr>
          <w:t>affarigenerali@comune.poglianomilanese.mi.it</w:t>
        </w:r>
      </w:hyperlink>
      <w:r w:rsidRPr="00CF5C0C">
        <w:rPr>
          <w:rFonts w:ascii="Times New Roman" w:hAnsi="Times New Roman" w:cs="Times New Roman"/>
          <w:color w:val="0462C1"/>
          <w:spacing w:val="-4"/>
          <w:sz w:val="24"/>
          <w:szCs w:val="24"/>
        </w:rPr>
        <w:t xml:space="preserve"> </w:t>
      </w:r>
      <w:r w:rsidRPr="00CF5C0C">
        <w:rPr>
          <w:rFonts w:ascii="Times New Roman" w:hAnsi="Times New Roman" w:cs="Times New Roman"/>
          <w:color w:val="000009"/>
          <w:sz w:val="24"/>
          <w:szCs w:val="24"/>
        </w:rPr>
        <w:t>).</w:t>
      </w:r>
    </w:p>
    <w:p w14:paraId="232ACBED" w14:textId="77777777" w:rsidR="00CC6C9D" w:rsidRPr="00CC6C9D" w:rsidRDefault="00CC6C9D" w:rsidP="00D53E20">
      <w:pPr>
        <w:pStyle w:val="Paragrafoelenco"/>
        <w:widowControl w:val="0"/>
        <w:numPr>
          <w:ilvl w:val="0"/>
          <w:numId w:val="17"/>
        </w:numPr>
        <w:tabs>
          <w:tab w:val="left" w:pos="57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La partecipazione alla presente procedura comporta, nei confronti dei candidati, l’accettazione implicita, senza riserva alcuna, di tutte le disposizioni ivi contenute.</w:t>
      </w:r>
    </w:p>
    <w:p w14:paraId="3BDE02DD" w14:textId="77777777" w:rsidR="00CC6C9D" w:rsidRPr="00CC6C9D" w:rsidRDefault="00CC6C9D" w:rsidP="00D53E20">
      <w:pPr>
        <w:pStyle w:val="Paragrafoelenco"/>
        <w:widowControl w:val="0"/>
        <w:numPr>
          <w:ilvl w:val="0"/>
          <w:numId w:val="17"/>
        </w:numPr>
        <w:tabs>
          <w:tab w:val="left" w:pos="57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Ai candidati, al fine di conformare la pubblicazione dei relativi atti alle disposizioni contenute</w:t>
      </w:r>
      <w:r w:rsidRPr="00CC6C9D">
        <w:rPr>
          <w:rFonts w:ascii="Times New Roman" w:hAnsi="Times New Roman" w:cs="Times New Roman"/>
          <w:color w:val="000009"/>
          <w:spacing w:val="40"/>
          <w:sz w:val="24"/>
          <w:szCs w:val="24"/>
        </w:rPr>
        <w:t xml:space="preserve"> </w:t>
      </w:r>
      <w:r w:rsidRPr="00CC6C9D">
        <w:rPr>
          <w:rFonts w:ascii="Times New Roman" w:hAnsi="Times New Roman" w:cs="Times New Roman"/>
          <w:color w:val="000009"/>
          <w:sz w:val="24"/>
          <w:szCs w:val="24"/>
        </w:rPr>
        <w:t>nel Codice in materia di protezione dei dati personali e nelle Linee guida in materia di trattamento di dati personali, verrà attribuito un numero di matricola identificativo.</w:t>
      </w:r>
    </w:p>
    <w:p w14:paraId="4F20A1DD" w14:textId="77777777" w:rsidR="00CC6C9D" w:rsidRPr="00CC6C9D" w:rsidRDefault="00CC6C9D" w:rsidP="00D53E20">
      <w:pPr>
        <w:pStyle w:val="Paragrafoelenco"/>
        <w:widowControl w:val="0"/>
        <w:numPr>
          <w:ilvl w:val="0"/>
          <w:numId w:val="17"/>
        </w:numPr>
        <w:tabs>
          <w:tab w:val="left" w:pos="571"/>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Per quanto non espressamente contemplato nel presente Bando, si rinvia alla vigente normativa</w:t>
      </w:r>
      <w:r w:rsidRPr="00CC6C9D">
        <w:rPr>
          <w:rFonts w:ascii="Times New Roman" w:hAnsi="Times New Roman" w:cs="Times New Roman"/>
          <w:color w:val="000009"/>
          <w:spacing w:val="40"/>
          <w:sz w:val="24"/>
          <w:szCs w:val="24"/>
        </w:rPr>
        <w:t xml:space="preserve"> </w:t>
      </w:r>
      <w:r w:rsidRPr="00CC6C9D">
        <w:rPr>
          <w:rFonts w:ascii="Times New Roman" w:hAnsi="Times New Roman" w:cs="Times New Roman"/>
          <w:color w:val="000009"/>
          <w:sz w:val="24"/>
          <w:szCs w:val="24"/>
        </w:rPr>
        <w:t>in materia, al “Regolamento per la disciplina dei requisiti e delle modalità per le assunzioni a tempo indeterminato” ed alla Regolamentazione dell’Ente.</w:t>
      </w:r>
    </w:p>
    <w:p w14:paraId="31EE835D" w14:textId="77777777" w:rsidR="00CC6C9D" w:rsidRPr="00CC6C9D" w:rsidRDefault="00CC6C9D" w:rsidP="00D53E20">
      <w:pPr>
        <w:pStyle w:val="Paragrafoelenco"/>
        <w:widowControl w:val="0"/>
        <w:numPr>
          <w:ilvl w:val="0"/>
          <w:numId w:val="17"/>
        </w:numPr>
        <w:tabs>
          <w:tab w:val="left" w:pos="570"/>
        </w:tabs>
        <w:autoSpaceDE w:val="0"/>
        <w:autoSpaceDN w:val="0"/>
        <w:spacing w:after="0" w:line="240" w:lineRule="auto"/>
        <w:ind w:left="0" w:firstLine="0"/>
        <w:contextualSpacing w:val="0"/>
        <w:jc w:val="both"/>
        <w:rPr>
          <w:rFonts w:ascii="Times New Roman" w:hAnsi="Times New Roman" w:cs="Times New Roman"/>
          <w:sz w:val="24"/>
          <w:szCs w:val="24"/>
        </w:rPr>
      </w:pPr>
      <w:r w:rsidRPr="00CC6C9D">
        <w:rPr>
          <w:rFonts w:ascii="Times New Roman" w:hAnsi="Times New Roman" w:cs="Times New Roman"/>
          <w:color w:val="000009"/>
          <w:sz w:val="24"/>
          <w:szCs w:val="24"/>
        </w:rPr>
        <w:t>I</w:t>
      </w:r>
      <w:r w:rsidRPr="00CC6C9D">
        <w:rPr>
          <w:rFonts w:ascii="Times New Roman" w:hAnsi="Times New Roman" w:cs="Times New Roman"/>
          <w:color w:val="000009"/>
          <w:spacing w:val="-5"/>
          <w:sz w:val="24"/>
          <w:szCs w:val="24"/>
        </w:rPr>
        <w:t xml:space="preserve"> </w:t>
      </w:r>
      <w:r w:rsidRPr="00CC6C9D">
        <w:rPr>
          <w:rFonts w:ascii="Times New Roman" w:hAnsi="Times New Roman" w:cs="Times New Roman"/>
          <w:color w:val="000009"/>
          <w:sz w:val="24"/>
          <w:szCs w:val="24"/>
        </w:rPr>
        <w:t>termini maschili,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qualora</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usati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nel presente</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testo,</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si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riferiscono a</w:t>
      </w:r>
      <w:r w:rsidRPr="00CC6C9D">
        <w:rPr>
          <w:rFonts w:ascii="Times New Roman" w:hAnsi="Times New Roman" w:cs="Times New Roman"/>
          <w:color w:val="000009"/>
          <w:spacing w:val="-2"/>
          <w:sz w:val="24"/>
          <w:szCs w:val="24"/>
        </w:rPr>
        <w:t xml:space="preserve"> </w:t>
      </w:r>
      <w:r w:rsidRPr="00CC6C9D">
        <w:rPr>
          <w:rFonts w:ascii="Times New Roman" w:hAnsi="Times New Roman" w:cs="Times New Roman"/>
          <w:color w:val="000009"/>
          <w:sz w:val="24"/>
          <w:szCs w:val="24"/>
        </w:rPr>
        <w:t>persone di</w:t>
      </w:r>
      <w:r w:rsidRPr="00CC6C9D">
        <w:rPr>
          <w:rFonts w:ascii="Times New Roman" w:hAnsi="Times New Roman" w:cs="Times New Roman"/>
          <w:color w:val="000009"/>
          <w:spacing w:val="-1"/>
          <w:sz w:val="24"/>
          <w:szCs w:val="24"/>
        </w:rPr>
        <w:t xml:space="preserve"> </w:t>
      </w:r>
      <w:r w:rsidRPr="00CC6C9D">
        <w:rPr>
          <w:rFonts w:ascii="Times New Roman" w:hAnsi="Times New Roman" w:cs="Times New Roman"/>
          <w:color w:val="000009"/>
          <w:sz w:val="24"/>
          <w:szCs w:val="24"/>
        </w:rPr>
        <w:t xml:space="preserve">entrambi i </w:t>
      </w:r>
      <w:r w:rsidRPr="00CC6C9D">
        <w:rPr>
          <w:rFonts w:ascii="Times New Roman" w:hAnsi="Times New Roman" w:cs="Times New Roman"/>
          <w:color w:val="000009"/>
          <w:spacing w:val="-2"/>
          <w:sz w:val="24"/>
          <w:szCs w:val="24"/>
        </w:rPr>
        <w:t>sessi.</w:t>
      </w:r>
    </w:p>
    <w:p w14:paraId="263245BA" w14:textId="77777777" w:rsidR="00CC6C9D" w:rsidRDefault="00CC6C9D" w:rsidP="00D53E20">
      <w:pPr>
        <w:pStyle w:val="Corpotesto"/>
        <w:jc w:val="left"/>
      </w:pPr>
    </w:p>
    <w:p w14:paraId="384A79B4" w14:textId="77777777" w:rsidR="00F671FD" w:rsidRPr="00CC6C9D" w:rsidRDefault="00F671FD" w:rsidP="00D53E20">
      <w:pPr>
        <w:pStyle w:val="Corpotesto"/>
        <w:jc w:val="left"/>
      </w:pPr>
    </w:p>
    <w:p w14:paraId="71A9BA39" w14:textId="0828B5BC" w:rsidR="00CC6C9D" w:rsidRPr="00DF5104" w:rsidRDefault="008B4B32" w:rsidP="00D53E20">
      <w:pPr>
        <w:pStyle w:val="Corpotesto"/>
        <w:spacing w:before="1"/>
        <w:jc w:val="left"/>
        <w:rPr>
          <w:b/>
          <w:bCs/>
        </w:rPr>
      </w:pPr>
      <w:r w:rsidRPr="00DF5104">
        <w:rPr>
          <w:b/>
          <w:bCs/>
        </w:rPr>
        <w:t>ART.1</w:t>
      </w:r>
      <w:r w:rsidR="006D7E47">
        <w:rPr>
          <w:b/>
          <w:bCs/>
        </w:rPr>
        <w:t>4</w:t>
      </w:r>
    </w:p>
    <w:p w14:paraId="7481A614" w14:textId="77777777" w:rsidR="00CC6C9D" w:rsidRPr="00CC6C9D" w:rsidRDefault="00CC6C9D" w:rsidP="00D53E20">
      <w:pPr>
        <w:spacing w:line="274" w:lineRule="exact"/>
        <w:jc w:val="center"/>
        <w:rPr>
          <w:rFonts w:ascii="Times New Roman" w:hAnsi="Times New Roman" w:cs="Times New Roman"/>
          <w:b/>
          <w:sz w:val="24"/>
          <w:szCs w:val="24"/>
        </w:rPr>
      </w:pPr>
      <w:r w:rsidRPr="00CC6C9D">
        <w:rPr>
          <w:rFonts w:ascii="Times New Roman" w:hAnsi="Times New Roman" w:cs="Times New Roman"/>
          <w:b/>
          <w:color w:val="000009"/>
          <w:sz w:val="24"/>
          <w:szCs w:val="24"/>
        </w:rPr>
        <w:t>TUTELA</w:t>
      </w:r>
      <w:r w:rsidRPr="00CC6C9D">
        <w:rPr>
          <w:rFonts w:ascii="Times New Roman" w:hAnsi="Times New Roman" w:cs="Times New Roman"/>
          <w:b/>
          <w:color w:val="000009"/>
          <w:spacing w:val="-2"/>
          <w:sz w:val="24"/>
          <w:szCs w:val="24"/>
        </w:rPr>
        <w:t xml:space="preserve"> </w:t>
      </w:r>
      <w:r w:rsidRPr="00CC6C9D">
        <w:rPr>
          <w:rFonts w:ascii="Times New Roman" w:hAnsi="Times New Roman" w:cs="Times New Roman"/>
          <w:b/>
          <w:color w:val="000009"/>
          <w:sz w:val="24"/>
          <w:szCs w:val="24"/>
        </w:rPr>
        <w:t>DELLA</w:t>
      </w:r>
      <w:r w:rsidRPr="00CC6C9D">
        <w:rPr>
          <w:rFonts w:ascii="Times New Roman" w:hAnsi="Times New Roman" w:cs="Times New Roman"/>
          <w:b/>
          <w:color w:val="000009"/>
          <w:spacing w:val="-1"/>
          <w:sz w:val="24"/>
          <w:szCs w:val="24"/>
        </w:rPr>
        <w:t xml:space="preserve"> </w:t>
      </w:r>
      <w:r w:rsidRPr="00CC6C9D">
        <w:rPr>
          <w:rFonts w:ascii="Times New Roman" w:hAnsi="Times New Roman" w:cs="Times New Roman"/>
          <w:b/>
          <w:color w:val="000009"/>
          <w:spacing w:val="-2"/>
          <w:sz w:val="24"/>
          <w:szCs w:val="24"/>
        </w:rPr>
        <w:t>RISERVATEZZA</w:t>
      </w:r>
    </w:p>
    <w:p w14:paraId="2CCD4B99" w14:textId="77777777" w:rsidR="00CC6C9D" w:rsidRPr="00CC6C9D" w:rsidRDefault="00CC6C9D" w:rsidP="00D53E20">
      <w:pPr>
        <w:pStyle w:val="Corpotesto"/>
        <w:spacing w:line="274" w:lineRule="exact"/>
      </w:pPr>
      <w:r w:rsidRPr="00CC6C9D">
        <w:rPr>
          <w:color w:val="000009"/>
        </w:rPr>
        <w:t>Informativa</w:t>
      </w:r>
      <w:r w:rsidRPr="00CC6C9D">
        <w:rPr>
          <w:color w:val="000009"/>
          <w:spacing w:val="-2"/>
        </w:rPr>
        <w:t xml:space="preserve"> </w:t>
      </w:r>
      <w:r w:rsidRPr="00CC6C9D">
        <w:rPr>
          <w:color w:val="000009"/>
        </w:rPr>
        <w:t>all’interessato,</w:t>
      </w:r>
      <w:r w:rsidRPr="00CC6C9D">
        <w:rPr>
          <w:color w:val="000009"/>
          <w:spacing w:val="-2"/>
        </w:rPr>
        <w:t xml:space="preserve"> </w:t>
      </w:r>
      <w:r w:rsidRPr="00CC6C9D">
        <w:rPr>
          <w:color w:val="000009"/>
        </w:rPr>
        <w:t>ai</w:t>
      </w:r>
      <w:r w:rsidRPr="00CC6C9D">
        <w:rPr>
          <w:color w:val="000009"/>
          <w:spacing w:val="-2"/>
        </w:rPr>
        <w:t xml:space="preserve"> </w:t>
      </w:r>
      <w:r w:rsidRPr="00CC6C9D">
        <w:rPr>
          <w:color w:val="000009"/>
        </w:rPr>
        <w:t>sensi</w:t>
      </w:r>
      <w:r w:rsidRPr="00CC6C9D">
        <w:rPr>
          <w:color w:val="000009"/>
          <w:spacing w:val="-1"/>
        </w:rPr>
        <w:t xml:space="preserve"> </w:t>
      </w:r>
      <w:r w:rsidRPr="00CC6C9D">
        <w:rPr>
          <w:color w:val="000009"/>
        </w:rPr>
        <w:t>dell’art.13,</w:t>
      </w:r>
      <w:r w:rsidRPr="00CC6C9D">
        <w:rPr>
          <w:color w:val="000009"/>
          <w:spacing w:val="-2"/>
        </w:rPr>
        <w:t xml:space="preserve"> </w:t>
      </w:r>
      <w:r w:rsidRPr="00CC6C9D">
        <w:rPr>
          <w:color w:val="000009"/>
        </w:rPr>
        <w:t>del GDPR</w:t>
      </w:r>
      <w:r w:rsidRPr="00CC6C9D">
        <w:rPr>
          <w:color w:val="000009"/>
          <w:spacing w:val="-1"/>
        </w:rPr>
        <w:t xml:space="preserve"> </w:t>
      </w:r>
      <w:r w:rsidRPr="00CC6C9D">
        <w:rPr>
          <w:color w:val="000009"/>
          <w:spacing w:val="-2"/>
        </w:rPr>
        <w:t>2016/679</w:t>
      </w:r>
    </w:p>
    <w:p w14:paraId="1EB67DA9" w14:textId="79610711" w:rsidR="00CC6C9D" w:rsidRDefault="00CC6C9D" w:rsidP="00DF5104">
      <w:pPr>
        <w:pStyle w:val="Corpotesto"/>
        <w:rPr>
          <w:color w:val="000009"/>
        </w:rPr>
      </w:pPr>
      <w:r w:rsidRPr="00CC6C9D">
        <w:rPr>
          <w:color w:val="000009"/>
        </w:rPr>
        <w:t xml:space="preserve">Ai sensi dell’art.13 del Regolamento UE n.2016/679 (Regolamento generale sulla protezione dei dati personali) si informano gli interessati che i dati personali, compresi quelli particolari (c.d. dati sensibili) e quelli relativi a condanne penali o reati (c.d. dati giudiziari) sono trattati dal Comune di </w:t>
      </w:r>
      <w:r w:rsidR="0008610E">
        <w:rPr>
          <w:color w:val="000009"/>
        </w:rPr>
        <w:t>Pogliano Milanese</w:t>
      </w:r>
      <w:r w:rsidRPr="00CC6C9D">
        <w:rPr>
          <w:color w:val="000009"/>
        </w:rPr>
        <w:t xml:space="preserve"> in qualità di Titolare, per le finalità connesse all’espletamento della presente procedura e per le successive attività inerenti l’eventuale procedimento di assunzione, nel rispetto della normativa specifica e delle disposizioni dei Contratti Collettivi di Lavoro. Il trattamento dei dati forniti direttamente dagli interessati o comunque acquisiti per le suddette finalità, è effettuato presso il Comune di </w:t>
      </w:r>
      <w:r w:rsidR="0008610E">
        <w:rPr>
          <w:color w:val="000009"/>
        </w:rPr>
        <w:t>Pogliano Milanese</w:t>
      </w:r>
      <w:r w:rsidRPr="00CC6C9D">
        <w:rPr>
          <w:color w:val="000009"/>
        </w:rPr>
        <w:t xml:space="preserve"> anche con l’utilizzo di procedure informatizzate da persone autorizzate e impegnate alla riservatezza. Il conferimento dei dati è obbligatorio ed il rifiuto di fornire gli stessi comporterà l’impossibilità di dar corso alla valutazione della candidatura, nonché agli adempimenti conseguenti e inerenti alla presente procedura. I dati saranno conservati per tutto il tempo in cui il procedimento può produrre</w:t>
      </w:r>
      <w:r w:rsidRPr="00CC6C9D">
        <w:rPr>
          <w:color w:val="000009"/>
          <w:spacing w:val="-1"/>
        </w:rPr>
        <w:t xml:space="preserve"> </w:t>
      </w:r>
      <w:r w:rsidRPr="00CC6C9D">
        <w:rPr>
          <w:color w:val="000009"/>
        </w:rPr>
        <w:t>effetti e in ogni caso per il periodo di tempo previsto dalle disposizioni in materia di conservazione degli atti e dei documenti amministrativi. I dati personali potranno essere comunicati ad altri soggetti pubblici e privati, e diffusi con esclusione di quelli relativi alla salute, quando</w:t>
      </w:r>
      <w:r w:rsidRPr="00CC6C9D">
        <w:rPr>
          <w:color w:val="000009"/>
          <w:spacing w:val="44"/>
        </w:rPr>
        <w:t xml:space="preserve"> </w:t>
      </w:r>
      <w:r w:rsidRPr="00CC6C9D">
        <w:rPr>
          <w:color w:val="000009"/>
        </w:rPr>
        <w:t>tali</w:t>
      </w:r>
      <w:r w:rsidRPr="00CC6C9D">
        <w:rPr>
          <w:color w:val="000009"/>
          <w:spacing w:val="44"/>
        </w:rPr>
        <w:t xml:space="preserve"> </w:t>
      </w:r>
      <w:r w:rsidRPr="00CC6C9D">
        <w:rPr>
          <w:color w:val="000009"/>
        </w:rPr>
        <w:t>operazioni</w:t>
      </w:r>
      <w:r w:rsidRPr="00CC6C9D">
        <w:rPr>
          <w:color w:val="000009"/>
          <w:spacing w:val="45"/>
        </w:rPr>
        <w:t xml:space="preserve"> </w:t>
      </w:r>
      <w:r w:rsidRPr="00CC6C9D">
        <w:rPr>
          <w:color w:val="000009"/>
        </w:rPr>
        <w:t>siano</w:t>
      </w:r>
      <w:r w:rsidRPr="00CC6C9D">
        <w:rPr>
          <w:color w:val="000009"/>
          <w:spacing w:val="44"/>
        </w:rPr>
        <w:t xml:space="preserve"> </w:t>
      </w:r>
      <w:r w:rsidRPr="00CC6C9D">
        <w:rPr>
          <w:color w:val="000009"/>
        </w:rPr>
        <w:t>previste</w:t>
      </w:r>
      <w:r w:rsidRPr="00CC6C9D">
        <w:rPr>
          <w:color w:val="000009"/>
          <w:spacing w:val="43"/>
        </w:rPr>
        <w:t xml:space="preserve"> </w:t>
      </w:r>
      <w:r w:rsidRPr="00CC6C9D">
        <w:rPr>
          <w:color w:val="000009"/>
        </w:rPr>
        <w:t>da</w:t>
      </w:r>
      <w:r w:rsidRPr="00CC6C9D">
        <w:rPr>
          <w:color w:val="000009"/>
          <w:spacing w:val="43"/>
        </w:rPr>
        <w:t xml:space="preserve"> </w:t>
      </w:r>
      <w:r w:rsidRPr="00CC6C9D">
        <w:rPr>
          <w:color w:val="000009"/>
        </w:rPr>
        <w:t>disposizioni</w:t>
      </w:r>
      <w:r w:rsidRPr="00CC6C9D">
        <w:rPr>
          <w:color w:val="000009"/>
          <w:spacing w:val="45"/>
        </w:rPr>
        <w:t xml:space="preserve"> </w:t>
      </w:r>
      <w:r w:rsidRPr="00CC6C9D">
        <w:rPr>
          <w:color w:val="000009"/>
        </w:rPr>
        <w:t>di</w:t>
      </w:r>
      <w:r w:rsidRPr="00CC6C9D">
        <w:rPr>
          <w:color w:val="000009"/>
          <w:spacing w:val="42"/>
        </w:rPr>
        <w:t xml:space="preserve"> </w:t>
      </w:r>
      <w:r w:rsidRPr="00CC6C9D">
        <w:rPr>
          <w:color w:val="000009"/>
        </w:rPr>
        <w:t>legge</w:t>
      </w:r>
      <w:r w:rsidRPr="00CC6C9D">
        <w:rPr>
          <w:color w:val="000009"/>
          <w:spacing w:val="43"/>
        </w:rPr>
        <w:t xml:space="preserve"> </w:t>
      </w:r>
      <w:r w:rsidRPr="00CC6C9D">
        <w:rPr>
          <w:color w:val="000009"/>
        </w:rPr>
        <w:t>o</w:t>
      </w:r>
      <w:r w:rsidRPr="00CC6C9D">
        <w:rPr>
          <w:color w:val="000009"/>
          <w:spacing w:val="44"/>
        </w:rPr>
        <w:t xml:space="preserve"> </w:t>
      </w:r>
      <w:r w:rsidRPr="00CC6C9D">
        <w:rPr>
          <w:color w:val="000009"/>
        </w:rPr>
        <w:t>di</w:t>
      </w:r>
      <w:r w:rsidRPr="00CC6C9D">
        <w:rPr>
          <w:color w:val="000009"/>
          <w:spacing w:val="44"/>
        </w:rPr>
        <w:t xml:space="preserve"> </w:t>
      </w:r>
      <w:r w:rsidRPr="00CC6C9D">
        <w:rPr>
          <w:color w:val="000009"/>
        </w:rPr>
        <w:t>regolamento.</w:t>
      </w:r>
      <w:r w:rsidRPr="00CC6C9D">
        <w:rPr>
          <w:color w:val="000009"/>
          <w:spacing w:val="47"/>
        </w:rPr>
        <w:t xml:space="preserve"> </w:t>
      </w:r>
      <w:r w:rsidRPr="00CC6C9D">
        <w:rPr>
          <w:color w:val="000009"/>
        </w:rPr>
        <w:t>In</w:t>
      </w:r>
      <w:r w:rsidRPr="00CC6C9D">
        <w:rPr>
          <w:color w:val="000009"/>
          <w:spacing w:val="44"/>
        </w:rPr>
        <w:t xml:space="preserve"> </w:t>
      </w:r>
      <w:r w:rsidRPr="00CC6C9D">
        <w:rPr>
          <w:color w:val="000009"/>
        </w:rPr>
        <w:t>particolare,</w:t>
      </w:r>
      <w:r w:rsidRPr="00CC6C9D">
        <w:rPr>
          <w:color w:val="000009"/>
          <w:spacing w:val="47"/>
        </w:rPr>
        <w:t xml:space="preserve"> </w:t>
      </w:r>
      <w:r w:rsidRPr="00CC6C9D">
        <w:rPr>
          <w:color w:val="000009"/>
          <w:spacing w:val="-10"/>
        </w:rPr>
        <w:t>i</w:t>
      </w:r>
      <w:r w:rsidR="00DF5104">
        <w:rPr>
          <w:color w:val="000009"/>
          <w:spacing w:val="-10"/>
        </w:rPr>
        <w:t xml:space="preserve"> </w:t>
      </w:r>
      <w:r w:rsidRPr="00CC6C9D">
        <w:rPr>
          <w:color w:val="000009"/>
        </w:rPr>
        <w:t xml:space="preserve">procedimenti approvati dagli organi competenti in esito al concorso verranno diffusi mediante pubblicazione nelle forme previste dalle norme in materia e attraverso il sito internet del Comune </w:t>
      </w:r>
      <w:r w:rsidR="00832932">
        <w:rPr>
          <w:color w:val="000009"/>
        </w:rPr>
        <w:t>di Pogliano Milanese</w:t>
      </w:r>
      <w:r w:rsidRPr="00CC6C9D">
        <w:rPr>
          <w:color w:val="000009"/>
        </w:rPr>
        <w:t>, nel rispetto dei principi di pertinenza e non eccedenza.</w:t>
      </w:r>
    </w:p>
    <w:p w14:paraId="5FB31CEC" w14:textId="7D867DF2" w:rsidR="00832932" w:rsidRDefault="00832932" w:rsidP="00D53E20">
      <w:pPr>
        <w:pStyle w:val="Corpotesto"/>
        <w:spacing w:before="66"/>
        <w:rPr>
          <w:color w:val="000009"/>
        </w:rPr>
      </w:pPr>
      <w:r>
        <w:rPr>
          <w:color w:val="000009"/>
        </w:rPr>
        <w:t xml:space="preserve">Gli interessati hanno il diritto di chiedere al titolare del trattamento l’accesso ai dati personali e la rettifica o la cancellazione degli stessi o la limitazione del trattamento che li riguardo o di opporsi al trattamento (artt. 15 e ss. Del RGPD). L’apposita istanza è presentata contattando il </w:t>
      </w:r>
      <w:r>
        <w:rPr>
          <w:color w:val="000009"/>
        </w:rPr>
        <w:lastRenderedPageBreak/>
        <w:t xml:space="preserve">Responsabile della protezione dei dati avv. Paratico contattabile via mail a </w:t>
      </w:r>
      <w:hyperlink r:id="rId14" w:history="1">
        <w:r w:rsidRPr="00C07234">
          <w:rPr>
            <w:rStyle w:val="Collegamentoipertestuale"/>
          </w:rPr>
          <w:t>consulenza@entionline.it</w:t>
        </w:r>
      </w:hyperlink>
      <w:r>
        <w:rPr>
          <w:color w:val="000009"/>
        </w:rPr>
        <w:t xml:space="preserve"> </w:t>
      </w:r>
      <w:r w:rsidR="001B64C4">
        <w:rPr>
          <w:color w:val="000009"/>
        </w:rPr>
        <w:t>.</w:t>
      </w:r>
    </w:p>
    <w:p w14:paraId="4C6FA08A" w14:textId="2E80FD0F" w:rsidR="00832932" w:rsidRDefault="00832932" w:rsidP="00D53E20">
      <w:pPr>
        <w:pStyle w:val="Corpotesto"/>
        <w:spacing w:before="3"/>
        <w:rPr>
          <w:color w:val="000009"/>
        </w:rPr>
      </w:pPr>
      <w:r>
        <w:rPr>
          <w:color w:val="000009"/>
        </w:rPr>
        <w:t xml:space="preserve">Gli interessati, ricorrendone i presupposti, hanno, altresì, il diritto di proporre reclamo al </w:t>
      </w:r>
      <w:r w:rsidRPr="00CC6C9D">
        <w:rPr>
          <w:color w:val="000009"/>
        </w:rPr>
        <w:t xml:space="preserve">Garante per la protezione dei dati personali </w:t>
      </w:r>
      <w:r>
        <w:rPr>
          <w:color w:val="000009"/>
        </w:rPr>
        <w:t xml:space="preserve">(con sede in </w:t>
      </w:r>
      <w:r w:rsidRPr="00CC6C9D">
        <w:rPr>
          <w:color w:val="000009"/>
        </w:rPr>
        <w:t>Piazza di Monte Citorio n.121 - 00186 Roma</w:t>
      </w:r>
      <w:r>
        <w:rPr>
          <w:color w:val="000009"/>
        </w:rPr>
        <w:t>) quale autorità di controllo nazionale secondo le procedure previste (art. 57, par.1, lettera f) RGPD).</w:t>
      </w:r>
    </w:p>
    <w:p w14:paraId="7A9D7DAE" w14:textId="2EB31112" w:rsidR="00CC6C9D" w:rsidRPr="00CC6C9D" w:rsidRDefault="00CC6C9D" w:rsidP="00D53E20">
      <w:pPr>
        <w:pStyle w:val="Corpotesto"/>
        <w:spacing w:before="3"/>
      </w:pPr>
    </w:p>
    <w:p w14:paraId="06EB7D2B" w14:textId="77777777" w:rsidR="00CC6C9D" w:rsidRPr="00CC6C9D" w:rsidRDefault="00CC6C9D" w:rsidP="00D53E20">
      <w:pPr>
        <w:pStyle w:val="Corpotesto"/>
        <w:jc w:val="left"/>
      </w:pPr>
    </w:p>
    <w:p w14:paraId="12C7D1D7" w14:textId="77777777" w:rsidR="00AF4831" w:rsidRDefault="00AF4831" w:rsidP="00D53E20">
      <w:pPr>
        <w:pStyle w:val="Corpotesto"/>
        <w:spacing w:before="1"/>
        <w:jc w:val="left"/>
      </w:pPr>
    </w:p>
    <w:p w14:paraId="1A293206" w14:textId="77777777" w:rsidR="00AF4831" w:rsidRDefault="00AF4831" w:rsidP="00D53E20">
      <w:pPr>
        <w:pStyle w:val="Corpotesto"/>
        <w:spacing w:before="1"/>
        <w:jc w:val="left"/>
      </w:pPr>
    </w:p>
    <w:p w14:paraId="36C3ED8E" w14:textId="77777777" w:rsidR="00AF4831" w:rsidRPr="00CC6C9D" w:rsidRDefault="00AF4831" w:rsidP="00D53E20">
      <w:pPr>
        <w:pStyle w:val="Corpotesto"/>
        <w:spacing w:before="1"/>
        <w:jc w:val="left"/>
      </w:pPr>
    </w:p>
    <w:p w14:paraId="15DD73F6" w14:textId="638BD0A5" w:rsidR="008E5A7A" w:rsidRDefault="008E5A7A" w:rsidP="00D53E20">
      <w:pPr>
        <w:pStyle w:val="Corpotesto"/>
        <w:jc w:val="center"/>
        <w:rPr>
          <w:color w:val="000009"/>
        </w:rPr>
      </w:pPr>
      <w:r>
        <w:rPr>
          <w:color w:val="000009"/>
        </w:rPr>
        <w:t xml:space="preserve">LA RESPONSABILE </w:t>
      </w:r>
    </w:p>
    <w:p w14:paraId="56306D27" w14:textId="77777777" w:rsidR="001B64C4" w:rsidRDefault="008E5A7A" w:rsidP="00D53E20">
      <w:pPr>
        <w:pStyle w:val="Corpotesto"/>
        <w:jc w:val="center"/>
        <w:rPr>
          <w:color w:val="000009"/>
        </w:rPr>
      </w:pPr>
      <w:r>
        <w:rPr>
          <w:color w:val="000009"/>
        </w:rPr>
        <w:t xml:space="preserve">AREA PROGRAMMAZIONE </w:t>
      </w:r>
    </w:p>
    <w:p w14:paraId="536C80E0" w14:textId="1AB2BE04" w:rsidR="00CC6C9D" w:rsidRPr="00CC6C9D" w:rsidRDefault="008E5A7A" w:rsidP="00D53E20">
      <w:pPr>
        <w:pStyle w:val="Corpotesto"/>
        <w:jc w:val="center"/>
      </w:pPr>
      <w:r>
        <w:rPr>
          <w:color w:val="000009"/>
        </w:rPr>
        <w:t>E GESTIONE DELLE RISORSE</w:t>
      </w:r>
    </w:p>
    <w:p w14:paraId="04990598" w14:textId="318610A8" w:rsidR="00CC6C9D" w:rsidRPr="00CC6C9D" w:rsidRDefault="00CC6C9D" w:rsidP="00D53E20">
      <w:pPr>
        <w:pStyle w:val="Corpotesto"/>
        <w:jc w:val="center"/>
      </w:pPr>
      <w:r w:rsidRPr="00CC6C9D">
        <w:rPr>
          <w:color w:val="000009"/>
        </w:rPr>
        <w:t>Dott.</w:t>
      </w:r>
      <w:r w:rsidR="008E5A7A">
        <w:rPr>
          <w:color w:val="000009"/>
        </w:rPr>
        <w:t>ssa Patrizia Dolcimele</w:t>
      </w:r>
    </w:p>
    <w:p w14:paraId="61D62991" w14:textId="77777777" w:rsidR="00CC6C9D" w:rsidRPr="00CC6C9D" w:rsidRDefault="00CC6C9D" w:rsidP="00D53E20">
      <w:pPr>
        <w:jc w:val="both"/>
        <w:rPr>
          <w:rFonts w:ascii="Times New Roman" w:hAnsi="Times New Roman" w:cs="Times New Roman"/>
          <w:sz w:val="24"/>
          <w:szCs w:val="24"/>
        </w:rPr>
      </w:pPr>
    </w:p>
    <w:sectPr w:rsidR="00CC6C9D" w:rsidRPr="00CC6C9D" w:rsidSect="00571D2A">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E2B2" w14:textId="77777777" w:rsidR="00A56B59" w:rsidRDefault="00A56B59">
      <w:pPr>
        <w:spacing w:after="0" w:line="240" w:lineRule="auto"/>
      </w:pPr>
      <w:r>
        <w:separator/>
      </w:r>
    </w:p>
  </w:endnote>
  <w:endnote w:type="continuationSeparator" w:id="0">
    <w:p w14:paraId="0E3C320D" w14:textId="77777777" w:rsidR="00A56B59" w:rsidRDefault="00A5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569944"/>
      <w:docPartObj>
        <w:docPartGallery w:val="Page Numbers (Bottom of Page)"/>
        <w:docPartUnique/>
      </w:docPartObj>
    </w:sdtPr>
    <w:sdtEndPr>
      <w:rPr>
        <w:rFonts w:ascii="Times New Roman" w:hAnsi="Times New Roman" w:cs="Times New Roman"/>
      </w:rPr>
    </w:sdtEndPr>
    <w:sdtContent>
      <w:p w14:paraId="20D945C0" w14:textId="77777777" w:rsidR="00BB6581" w:rsidRPr="00875E0C" w:rsidRDefault="00BB6581">
        <w:pPr>
          <w:pStyle w:val="Pidipagina"/>
          <w:jc w:val="center"/>
          <w:rPr>
            <w:rFonts w:ascii="Times New Roman" w:hAnsi="Times New Roman" w:cs="Times New Roman"/>
          </w:rPr>
        </w:pPr>
        <w:r w:rsidRPr="00875E0C">
          <w:rPr>
            <w:rFonts w:ascii="Times New Roman" w:hAnsi="Times New Roman" w:cs="Times New Roman"/>
          </w:rPr>
          <w:fldChar w:fldCharType="begin"/>
        </w:r>
        <w:r w:rsidRPr="00875E0C">
          <w:rPr>
            <w:rFonts w:ascii="Times New Roman" w:hAnsi="Times New Roman" w:cs="Times New Roman"/>
          </w:rPr>
          <w:instrText>PAGE   \* MERGEFORMAT</w:instrText>
        </w:r>
        <w:r w:rsidRPr="00875E0C">
          <w:rPr>
            <w:rFonts w:ascii="Times New Roman" w:hAnsi="Times New Roman" w:cs="Times New Roman"/>
          </w:rPr>
          <w:fldChar w:fldCharType="separate"/>
        </w:r>
        <w:r w:rsidRPr="00875E0C">
          <w:rPr>
            <w:rFonts w:ascii="Times New Roman" w:hAnsi="Times New Roman" w:cs="Times New Roman"/>
          </w:rPr>
          <w:t>2</w:t>
        </w:r>
        <w:r w:rsidRPr="00875E0C">
          <w:rPr>
            <w:rFonts w:ascii="Times New Roman" w:hAnsi="Times New Roman" w:cs="Times New Roman"/>
          </w:rPr>
          <w:fldChar w:fldCharType="end"/>
        </w:r>
      </w:p>
    </w:sdtContent>
  </w:sdt>
  <w:p w14:paraId="4A55A247" w14:textId="77777777" w:rsidR="00BB6581" w:rsidRDefault="00BB65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A5FB" w14:textId="77777777" w:rsidR="00A56B59" w:rsidRDefault="00A56B59">
      <w:pPr>
        <w:spacing w:after="0" w:line="240" w:lineRule="auto"/>
      </w:pPr>
      <w:r>
        <w:separator/>
      </w:r>
    </w:p>
  </w:footnote>
  <w:footnote w:type="continuationSeparator" w:id="0">
    <w:p w14:paraId="782DD3F4" w14:textId="77777777" w:rsidR="00A56B59" w:rsidRDefault="00A56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7D0"/>
    <w:multiLevelType w:val="hybridMultilevel"/>
    <w:tmpl w:val="6C24342E"/>
    <w:lvl w:ilvl="0" w:tplc="542A6A96">
      <w:start w:val="1"/>
      <w:numFmt w:val="decimal"/>
      <w:lvlText w:val="%1."/>
      <w:lvlJc w:val="left"/>
      <w:pPr>
        <w:ind w:left="427"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72CA37C0">
      <w:start w:val="1"/>
      <w:numFmt w:val="decimal"/>
      <w:lvlText w:val="%2."/>
      <w:lvlJc w:val="left"/>
      <w:pPr>
        <w:ind w:left="571"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2" w:tplc="443C0F84">
      <w:numFmt w:val="bullet"/>
      <w:lvlText w:val=""/>
      <w:lvlJc w:val="left"/>
      <w:pPr>
        <w:ind w:left="931" w:hanging="360"/>
      </w:pPr>
      <w:rPr>
        <w:rFonts w:ascii="Symbol" w:eastAsia="Symbol" w:hAnsi="Symbol" w:cs="Symbol" w:hint="default"/>
        <w:b w:val="0"/>
        <w:bCs w:val="0"/>
        <w:i w:val="0"/>
        <w:iCs w:val="0"/>
        <w:color w:val="000009"/>
        <w:spacing w:val="0"/>
        <w:w w:val="100"/>
        <w:sz w:val="24"/>
        <w:szCs w:val="24"/>
        <w:lang w:val="it-IT" w:eastAsia="en-US" w:bidi="ar-SA"/>
      </w:rPr>
    </w:lvl>
    <w:lvl w:ilvl="3" w:tplc="835007E8">
      <w:numFmt w:val="bullet"/>
      <w:lvlText w:val="•"/>
      <w:lvlJc w:val="left"/>
      <w:pPr>
        <w:ind w:left="2080" w:hanging="360"/>
      </w:pPr>
      <w:rPr>
        <w:rFonts w:hint="default"/>
        <w:lang w:val="it-IT" w:eastAsia="en-US" w:bidi="ar-SA"/>
      </w:rPr>
    </w:lvl>
    <w:lvl w:ilvl="4" w:tplc="C4800DBE">
      <w:numFmt w:val="bullet"/>
      <w:lvlText w:val="•"/>
      <w:lvlJc w:val="left"/>
      <w:pPr>
        <w:ind w:left="3221" w:hanging="360"/>
      </w:pPr>
      <w:rPr>
        <w:rFonts w:hint="default"/>
        <w:lang w:val="it-IT" w:eastAsia="en-US" w:bidi="ar-SA"/>
      </w:rPr>
    </w:lvl>
    <w:lvl w:ilvl="5" w:tplc="9ADEE18C">
      <w:numFmt w:val="bullet"/>
      <w:lvlText w:val="•"/>
      <w:lvlJc w:val="left"/>
      <w:pPr>
        <w:ind w:left="4361" w:hanging="360"/>
      </w:pPr>
      <w:rPr>
        <w:rFonts w:hint="default"/>
        <w:lang w:val="it-IT" w:eastAsia="en-US" w:bidi="ar-SA"/>
      </w:rPr>
    </w:lvl>
    <w:lvl w:ilvl="6" w:tplc="590A538A">
      <w:numFmt w:val="bullet"/>
      <w:lvlText w:val="•"/>
      <w:lvlJc w:val="left"/>
      <w:pPr>
        <w:ind w:left="5502" w:hanging="360"/>
      </w:pPr>
      <w:rPr>
        <w:rFonts w:hint="default"/>
        <w:lang w:val="it-IT" w:eastAsia="en-US" w:bidi="ar-SA"/>
      </w:rPr>
    </w:lvl>
    <w:lvl w:ilvl="7" w:tplc="56B0F00C">
      <w:numFmt w:val="bullet"/>
      <w:lvlText w:val="•"/>
      <w:lvlJc w:val="left"/>
      <w:pPr>
        <w:ind w:left="6642" w:hanging="360"/>
      </w:pPr>
      <w:rPr>
        <w:rFonts w:hint="default"/>
        <w:lang w:val="it-IT" w:eastAsia="en-US" w:bidi="ar-SA"/>
      </w:rPr>
    </w:lvl>
    <w:lvl w:ilvl="8" w:tplc="7AF46870">
      <w:numFmt w:val="bullet"/>
      <w:lvlText w:val="•"/>
      <w:lvlJc w:val="left"/>
      <w:pPr>
        <w:ind w:left="7783" w:hanging="360"/>
      </w:pPr>
      <w:rPr>
        <w:rFonts w:hint="default"/>
        <w:lang w:val="it-IT" w:eastAsia="en-US" w:bidi="ar-SA"/>
      </w:rPr>
    </w:lvl>
  </w:abstractNum>
  <w:abstractNum w:abstractNumId="1" w15:restartNumberingAfterBreak="0">
    <w:nsid w:val="008E7FAD"/>
    <w:multiLevelType w:val="hybridMultilevel"/>
    <w:tmpl w:val="91003282"/>
    <w:lvl w:ilvl="0" w:tplc="2A02E776">
      <w:numFmt w:val="bullet"/>
      <w:lvlText w:val=""/>
      <w:lvlJc w:val="left"/>
      <w:pPr>
        <w:ind w:left="504" w:hanging="361"/>
      </w:pPr>
      <w:rPr>
        <w:rFonts w:ascii="Symbol" w:eastAsia="Symbol" w:hAnsi="Symbol" w:cs="Symbol" w:hint="default"/>
        <w:b w:val="0"/>
        <w:bCs w:val="0"/>
        <w:i w:val="0"/>
        <w:iCs w:val="0"/>
        <w:color w:val="000009"/>
        <w:spacing w:val="0"/>
        <w:w w:val="100"/>
        <w:sz w:val="24"/>
        <w:szCs w:val="24"/>
        <w:lang w:val="it-IT" w:eastAsia="en-US" w:bidi="ar-SA"/>
      </w:rPr>
    </w:lvl>
    <w:lvl w:ilvl="1" w:tplc="2332A6FA">
      <w:numFmt w:val="bullet"/>
      <w:lvlText w:val="•"/>
      <w:lvlJc w:val="left"/>
      <w:pPr>
        <w:ind w:left="1456" w:hanging="361"/>
      </w:pPr>
      <w:rPr>
        <w:rFonts w:hint="default"/>
        <w:lang w:val="it-IT" w:eastAsia="en-US" w:bidi="ar-SA"/>
      </w:rPr>
    </w:lvl>
    <w:lvl w:ilvl="2" w:tplc="33D4AC58">
      <w:numFmt w:val="bullet"/>
      <w:lvlText w:val="•"/>
      <w:lvlJc w:val="left"/>
      <w:pPr>
        <w:ind w:left="2412" w:hanging="361"/>
      </w:pPr>
      <w:rPr>
        <w:rFonts w:hint="default"/>
        <w:lang w:val="it-IT" w:eastAsia="en-US" w:bidi="ar-SA"/>
      </w:rPr>
    </w:lvl>
    <w:lvl w:ilvl="3" w:tplc="39606C36">
      <w:numFmt w:val="bullet"/>
      <w:lvlText w:val="•"/>
      <w:lvlJc w:val="left"/>
      <w:pPr>
        <w:ind w:left="3369" w:hanging="361"/>
      </w:pPr>
      <w:rPr>
        <w:rFonts w:hint="default"/>
        <w:lang w:val="it-IT" w:eastAsia="en-US" w:bidi="ar-SA"/>
      </w:rPr>
    </w:lvl>
    <w:lvl w:ilvl="4" w:tplc="EE3623A2">
      <w:numFmt w:val="bullet"/>
      <w:lvlText w:val="•"/>
      <w:lvlJc w:val="left"/>
      <w:pPr>
        <w:ind w:left="4325" w:hanging="361"/>
      </w:pPr>
      <w:rPr>
        <w:rFonts w:hint="default"/>
        <w:lang w:val="it-IT" w:eastAsia="en-US" w:bidi="ar-SA"/>
      </w:rPr>
    </w:lvl>
    <w:lvl w:ilvl="5" w:tplc="8886F90E">
      <w:numFmt w:val="bullet"/>
      <w:lvlText w:val="•"/>
      <w:lvlJc w:val="left"/>
      <w:pPr>
        <w:ind w:left="5282" w:hanging="361"/>
      </w:pPr>
      <w:rPr>
        <w:rFonts w:hint="default"/>
        <w:lang w:val="it-IT" w:eastAsia="en-US" w:bidi="ar-SA"/>
      </w:rPr>
    </w:lvl>
    <w:lvl w:ilvl="6" w:tplc="549E8706">
      <w:numFmt w:val="bullet"/>
      <w:lvlText w:val="•"/>
      <w:lvlJc w:val="left"/>
      <w:pPr>
        <w:ind w:left="6238" w:hanging="361"/>
      </w:pPr>
      <w:rPr>
        <w:rFonts w:hint="default"/>
        <w:lang w:val="it-IT" w:eastAsia="en-US" w:bidi="ar-SA"/>
      </w:rPr>
    </w:lvl>
    <w:lvl w:ilvl="7" w:tplc="6E842390">
      <w:numFmt w:val="bullet"/>
      <w:lvlText w:val="•"/>
      <w:lvlJc w:val="left"/>
      <w:pPr>
        <w:ind w:left="7195" w:hanging="361"/>
      </w:pPr>
      <w:rPr>
        <w:rFonts w:hint="default"/>
        <w:lang w:val="it-IT" w:eastAsia="en-US" w:bidi="ar-SA"/>
      </w:rPr>
    </w:lvl>
    <w:lvl w:ilvl="8" w:tplc="AB209F12">
      <w:numFmt w:val="bullet"/>
      <w:lvlText w:val="•"/>
      <w:lvlJc w:val="left"/>
      <w:pPr>
        <w:ind w:left="8151" w:hanging="361"/>
      </w:pPr>
      <w:rPr>
        <w:rFonts w:hint="default"/>
        <w:lang w:val="it-IT" w:eastAsia="en-US" w:bidi="ar-SA"/>
      </w:rPr>
    </w:lvl>
  </w:abstractNum>
  <w:abstractNum w:abstractNumId="2" w15:restartNumberingAfterBreak="0">
    <w:nsid w:val="07E501C8"/>
    <w:multiLevelType w:val="hybridMultilevel"/>
    <w:tmpl w:val="FF68C18E"/>
    <w:lvl w:ilvl="0" w:tplc="19CE7594">
      <w:start w:val="1"/>
      <w:numFmt w:val="decimal"/>
      <w:lvlText w:val="%1."/>
      <w:lvlJc w:val="left"/>
      <w:pPr>
        <w:ind w:left="504"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0A92E390">
      <w:numFmt w:val="bullet"/>
      <w:lvlText w:val="•"/>
      <w:lvlJc w:val="left"/>
      <w:pPr>
        <w:ind w:left="1456" w:hanging="361"/>
      </w:pPr>
      <w:rPr>
        <w:rFonts w:hint="default"/>
        <w:lang w:val="it-IT" w:eastAsia="en-US" w:bidi="ar-SA"/>
      </w:rPr>
    </w:lvl>
    <w:lvl w:ilvl="2" w:tplc="8E84FB86">
      <w:numFmt w:val="bullet"/>
      <w:lvlText w:val="•"/>
      <w:lvlJc w:val="left"/>
      <w:pPr>
        <w:ind w:left="2412" w:hanging="361"/>
      </w:pPr>
      <w:rPr>
        <w:rFonts w:hint="default"/>
        <w:lang w:val="it-IT" w:eastAsia="en-US" w:bidi="ar-SA"/>
      </w:rPr>
    </w:lvl>
    <w:lvl w:ilvl="3" w:tplc="D4E4E9BE">
      <w:numFmt w:val="bullet"/>
      <w:lvlText w:val="•"/>
      <w:lvlJc w:val="left"/>
      <w:pPr>
        <w:ind w:left="3369" w:hanging="361"/>
      </w:pPr>
      <w:rPr>
        <w:rFonts w:hint="default"/>
        <w:lang w:val="it-IT" w:eastAsia="en-US" w:bidi="ar-SA"/>
      </w:rPr>
    </w:lvl>
    <w:lvl w:ilvl="4" w:tplc="9C724942">
      <w:numFmt w:val="bullet"/>
      <w:lvlText w:val="•"/>
      <w:lvlJc w:val="left"/>
      <w:pPr>
        <w:ind w:left="4325" w:hanging="361"/>
      </w:pPr>
      <w:rPr>
        <w:rFonts w:hint="default"/>
        <w:lang w:val="it-IT" w:eastAsia="en-US" w:bidi="ar-SA"/>
      </w:rPr>
    </w:lvl>
    <w:lvl w:ilvl="5" w:tplc="E11EE800">
      <w:numFmt w:val="bullet"/>
      <w:lvlText w:val="•"/>
      <w:lvlJc w:val="left"/>
      <w:pPr>
        <w:ind w:left="5282" w:hanging="361"/>
      </w:pPr>
      <w:rPr>
        <w:rFonts w:hint="default"/>
        <w:lang w:val="it-IT" w:eastAsia="en-US" w:bidi="ar-SA"/>
      </w:rPr>
    </w:lvl>
    <w:lvl w:ilvl="6" w:tplc="DD9AF55A">
      <w:numFmt w:val="bullet"/>
      <w:lvlText w:val="•"/>
      <w:lvlJc w:val="left"/>
      <w:pPr>
        <w:ind w:left="6238" w:hanging="361"/>
      </w:pPr>
      <w:rPr>
        <w:rFonts w:hint="default"/>
        <w:lang w:val="it-IT" w:eastAsia="en-US" w:bidi="ar-SA"/>
      </w:rPr>
    </w:lvl>
    <w:lvl w:ilvl="7" w:tplc="2D6285F6">
      <w:numFmt w:val="bullet"/>
      <w:lvlText w:val="•"/>
      <w:lvlJc w:val="left"/>
      <w:pPr>
        <w:ind w:left="7195" w:hanging="361"/>
      </w:pPr>
      <w:rPr>
        <w:rFonts w:hint="default"/>
        <w:lang w:val="it-IT" w:eastAsia="en-US" w:bidi="ar-SA"/>
      </w:rPr>
    </w:lvl>
    <w:lvl w:ilvl="8" w:tplc="B8786372">
      <w:numFmt w:val="bullet"/>
      <w:lvlText w:val="•"/>
      <w:lvlJc w:val="left"/>
      <w:pPr>
        <w:ind w:left="8151" w:hanging="361"/>
      </w:pPr>
      <w:rPr>
        <w:rFonts w:hint="default"/>
        <w:lang w:val="it-IT" w:eastAsia="en-US" w:bidi="ar-SA"/>
      </w:rPr>
    </w:lvl>
  </w:abstractNum>
  <w:abstractNum w:abstractNumId="3" w15:restartNumberingAfterBreak="0">
    <w:nsid w:val="0F5E28E8"/>
    <w:multiLevelType w:val="hybridMultilevel"/>
    <w:tmpl w:val="2E5CCCB2"/>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AF563B"/>
    <w:multiLevelType w:val="hybridMultilevel"/>
    <w:tmpl w:val="3E26CBCE"/>
    <w:lvl w:ilvl="0" w:tplc="FFFFFFFF">
      <w:start w:val="1"/>
      <w:numFmt w:val="lowerLetter"/>
      <w:lvlText w:val="%1)"/>
      <w:lvlJc w:val="left"/>
      <w:pPr>
        <w:ind w:left="1149" w:hanging="360"/>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1" w:tplc="0B4601F4">
      <w:numFmt w:val="bullet"/>
      <w:lvlText w:val=""/>
      <w:lvlJc w:val="left"/>
      <w:pPr>
        <w:ind w:left="1869" w:hanging="360"/>
      </w:pPr>
      <w:rPr>
        <w:rFonts w:ascii="Symbol" w:eastAsia="Symbol" w:hAnsi="Symbol" w:cs="Symbol" w:hint="default"/>
        <w:b w:val="0"/>
        <w:bCs w:val="0"/>
        <w:i w:val="0"/>
        <w:iCs w:val="0"/>
        <w:color w:val="000009"/>
        <w:spacing w:val="0"/>
        <w:w w:val="100"/>
        <w:sz w:val="24"/>
        <w:szCs w:val="24"/>
        <w:lang w:val="it-IT" w:eastAsia="en-US" w:bidi="ar-SA"/>
      </w:rPr>
    </w:lvl>
    <w:lvl w:ilvl="2" w:tplc="FFFFFFFF" w:tentative="1">
      <w:start w:val="1"/>
      <w:numFmt w:val="lowerRoman"/>
      <w:lvlText w:val="%3."/>
      <w:lvlJc w:val="right"/>
      <w:pPr>
        <w:ind w:left="2589" w:hanging="180"/>
      </w:pPr>
    </w:lvl>
    <w:lvl w:ilvl="3" w:tplc="FFFFFFFF" w:tentative="1">
      <w:start w:val="1"/>
      <w:numFmt w:val="decimal"/>
      <w:lvlText w:val="%4."/>
      <w:lvlJc w:val="left"/>
      <w:pPr>
        <w:ind w:left="3309" w:hanging="360"/>
      </w:pPr>
    </w:lvl>
    <w:lvl w:ilvl="4" w:tplc="FFFFFFFF" w:tentative="1">
      <w:start w:val="1"/>
      <w:numFmt w:val="lowerLetter"/>
      <w:lvlText w:val="%5."/>
      <w:lvlJc w:val="left"/>
      <w:pPr>
        <w:ind w:left="4029" w:hanging="360"/>
      </w:pPr>
    </w:lvl>
    <w:lvl w:ilvl="5" w:tplc="FFFFFFFF" w:tentative="1">
      <w:start w:val="1"/>
      <w:numFmt w:val="lowerRoman"/>
      <w:lvlText w:val="%6."/>
      <w:lvlJc w:val="right"/>
      <w:pPr>
        <w:ind w:left="4749" w:hanging="180"/>
      </w:pPr>
    </w:lvl>
    <w:lvl w:ilvl="6" w:tplc="FFFFFFFF" w:tentative="1">
      <w:start w:val="1"/>
      <w:numFmt w:val="decimal"/>
      <w:lvlText w:val="%7."/>
      <w:lvlJc w:val="left"/>
      <w:pPr>
        <w:ind w:left="5469" w:hanging="360"/>
      </w:pPr>
    </w:lvl>
    <w:lvl w:ilvl="7" w:tplc="FFFFFFFF" w:tentative="1">
      <w:start w:val="1"/>
      <w:numFmt w:val="lowerLetter"/>
      <w:lvlText w:val="%8."/>
      <w:lvlJc w:val="left"/>
      <w:pPr>
        <w:ind w:left="6189" w:hanging="360"/>
      </w:pPr>
    </w:lvl>
    <w:lvl w:ilvl="8" w:tplc="FFFFFFFF" w:tentative="1">
      <w:start w:val="1"/>
      <w:numFmt w:val="lowerRoman"/>
      <w:lvlText w:val="%9."/>
      <w:lvlJc w:val="right"/>
      <w:pPr>
        <w:ind w:left="6909" w:hanging="180"/>
      </w:pPr>
    </w:lvl>
  </w:abstractNum>
  <w:abstractNum w:abstractNumId="5" w15:restartNumberingAfterBreak="0">
    <w:nsid w:val="109378A6"/>
    <w:multiLevelType w:val="hybridMultilevel"/>
    <w:tmpl w:val="2D9C0706"/>
    <w:lvl w:ilvl="0" w:tplc="4224AA5C">
      <w:start w:val="1"/>
      <w:numFmt w:val="low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345F89"/>
    <w:multiLevelType w:val="hybridMultilevel"/>
    <w:tmpl w:val="96E2C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E40B57"/>
    <w:multiLevelType w:val="hybridMultilevel"/>
    <w:tmpl w:val="53E0181E"/>
    <w:lvl w:ilvl="0" w:tplc="788E52E4">
      <w:start w:val="1"/>
      <w:numFmt w:val="decimal"/>
      <w:lvlText w:val="%1."/>
      <w:lvlJc w:val="left"/>
      <w:pPr>
        <w:ind w:left="571"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8062B1E4">
      <w:numFmt w:val="bullet"/>
      <w:lvlText w:val="•"/>
      <w:lvlJc w:val="left"/>
      <w:pPr>
        <w:ind w:left="1528" w:hanging="361"/>
      </w:pPr>
      <w:rPr>
        <w:rFonts w:hint="default"/>
        <w:lang w:val="it-IT" w:eastAsia="en-US" w:bidi="ar-SA"/>
      </w:rPr>
    </w:lvl>
    <w:lvl w:ilvl="2" w:tplc="14823A4A">
      <w:numFmt w:val="bullet"/>
      <w:lvlText w:val="•"/>
      <w:lvlJc w:val="left"/>
      <w:pPr>
        <w:ind w:left="2476" w:hanging="361"/>
      </w:pPr>
      <w:rPr>
        <w:rFonts w:hint="default"/>
        <w:lang w:val="it-IT" w:eastAsia="en-US" w:bidi="ar-SA"/>
      </w:rPr>
    </w:lvl>
    <w:lvl w:ilvl="3" w:tplc="A192E12E">
      <w:numFmt w:val="bullet"/>
      <w:lvlText w:val="•"/>
      <w:lvlJc w:val="left"/>
      <w:pPr>
        <w:ind w:left="3425" w:hanging="361"/>
      </w:pPr>
      <w:rPr>
        <w:rFonts w:hint="default"/>
        <w:lang w:val="it-IT" w:eastAsia="en-US" w:bidi="ar-SA"/>
      </w:rPr>
    </w:lvl>
    <w:lvl w:ilvl="4" w:tplc="2BF24D36">
      <w:numFmt w:val="bullet"/>
      <w:lvlText w:val="•"/>
      <w:lvlJc w:val="left"/>
      <w:pPr>
        <w:ind w:left="4373" w:hanging="361"/>
      </w:pPr>
      <w:rPr>
        <w:rFonts w:hint="default"/>
        <w:lang w:val="it-IT" w:eastAsia="en-US" w:bidi="ar-SA"/>
      </w:rPr>
    </w:lvl>
    <w:lvl w:ilvl="5" w:tplc="85ACB2FE">
      <w:numFmt w:val="bullet"/>
      <w:lvlText w:val="•"/>
      <w:lvlJc w:val="left"/>
      <w:pPr>
        <w:ind w:left="5322" w:hanging="361"/>
      </w:pPr>
      <w:rPr>
        <w:rFonts w:hint="default"/>
        <w:lang w:val="it-IT" w:eastAsia="en-US" w:bidi="ar-SA"/>
      </w:rPr>
    </w:lvl>
    <w:lvl w:ilvl="6" w:tplc="5ABA1850">
      <w:numFmt w:val="bullet"/>
      <w:lvlText w:val="•"/>
      <w:lvlJc w:val="left"/>
      <w:pPr>
        <w:ind w:left="6270" w:hanging="361"/>
      </w:pPr>
      <w:rPr>
        <w:rFonts w:hint="default"/>
        <w:lang w:val="it-IT" w:eastAsia="en-US" w:bidi="ar-SA"/>
      </w:rPr>
    </w:lvl>
    <w:lvl w:ilvl="7" w:tplc="20D4CF6E">
      <w:numFmt w:val="bullet"/>
      <w:lvlText w:val="•"/>
      <w:lvlJc w:val="left"/>
      <w:pPr>
        <w:ind w:left="7219" w:hanging="361"/>
      </w:pPr>
      <w:rPr>
        <w:rFonts w:hint="default"/>
        <w:lang w:val="it-IT" w:eastAsia="en-US" w:bidi="ar-SA"/>
      </w:rPr>
    </w:lvl>
    <w:lvl w:ilvl="8" w:tplc="410E3B1C">
      <w:numFmt w:val="bullet"/>
      <w:lvlText w:val="•"/>
      <w:lvlJc w:val="left"/>
      <w:pPr>
        <w:ind w:left="8167" w:hanging="361"/>
      </w:pPr>
      <w:rPr>
        <w:rFonts w:hint="default"/>
        <w:lang w:val="it-IT" w:eastAsia="en-US" w:bidi="ar-SA"/>
      </w:rPr>
    </w:lvl>
  </w:abstractNum>
  <w:abstractNum w:abstractNumId="8" w15:restartNumberingAfterBreak="0">
    <w:nsid w:val="20A20F82"/>
    <w:multiLevelType w:val="hybridMultilevel"/>
    <w:tmpl w:val="63866072"/>
    <w:lvl w:ilvl="0" w:tplc="58344B88">
      <w:start w:val="1"/>
      <w:numFmt w:val="decimal"/>
      <w:lvlText w:val="%1."/>
      <w:lvlJc w:val="left"/>
      <w:pPr>
        <w:ind w:left="571"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0B4601F4">
      <w:numFmt w:val="bullet"/>
      <w:lvlText w:val=""/>
      <w:lvlJc w:val="left"/>
      <w:pPr>
        <w:ind w:left="931" w:hanging="360"/>
      </w:pPr>
      <w:rPr>
        <w:rFonts w:ascii="Symbol" w:eastAsia="Symbol" w:hAnsi="Symbol" w:cs="Symbol" w:hint="default"/>
        <w:b w:val="0"/>
        <w:bCs w:val="0"/>
        <w:i w:val="0"/>
        <w:iCs w:val="0"/>
        <w:color w:val="000009"/>
        <w:spacing w:val="0"/>
        <w:w w:val="100"/>
        <w:sz w:val="24"/>
        <w:szCs w:val="24"/>
        <w:lang w:val="it-IT" w:eastAsia="en-US" w:bidi="ar-SA"/>
      </w:rPr>
    </w:lvl>
    <w:lvl w:ilvl="2" w:tplc="6352D408">
      <w:numFmt w:val="bullet"/>
      <w:lvlText w:val="•"/>
      <w:lvlJc w:val="left"/>
      <w:pPr>
        <w:ind w:left="1953" w:hanging="360"/>
      </w:pPr>
      <w:rPr>
        <w:rFonts w:hint="default"/>
        <w:lang w:val="it-IT" w:eastAsia="en-US" w:bidi="ar-SA"/>
      </w:rPr>
    </w:lvl>
    <w:lvl w:ilvl="3" w:tplc="DF844EF8">
      <w:numFmt w:val="bullet"/>
      <w:lvlText w:val="•"/>
      <w:lvlJc w:val="left"/>
      <w:pPr>
        <w:ind w:left="2967" w:hanging="360"/>
      </w:pPr>
      <w:rPr>
        <w:rFonts w:hint="default"/>
        <w:lang w:val="it-IT" w:eastAsia="en-US" w:bidi="ar-SA"/>
      </w:rPr>
    </w:lvl>
    <w:lvl w:ilvl="4" w:tplc="0D32B49C">
      <w:numFmt w:val="bullet"/>
      <w:lvlText w:val="•"/>
      <w:lvlJc w:val="left"/>
      <w:pPr>
        <w:ind w:left="3981" w:hanging="360"/>
      </w:pPr>
      <w:rPr>
        <w:rFonts w:hint="default"/>
        <w:lang w:val="it-IT" w:eastAsia="en-US" w:bidi="ar-SA"/>
      </w:rPr>
    </w:lvl>
    <w:lvl w:ilvl="5" w:tplc="39FE23C4">
      <w:numFmt w:val="bullet"/>
      <w:lvlText w:val="•"/>
      <w:lvlJc w:val="left"/>
      <w:pPr>
        <w:ind w:left="4995" w:hanging="360"/>
      </w:pPr>
      <w:rPr>
        <w:rFonts w:hint="default"/>
        <w:lang w:val="it-IT" w:eastAsia="en-US" w:bidi="ar-SA"/>
      </w:rPr>
    </w:lvl>
    <w:lvl w:ilvl="6" w:tplc="5BA8AB6A">
      <w:numFmt w:val="bullet"/>
      <w:lvlText w:val="•"/>
      <w:lvlJc w:val="left"/>
      <w:pPr>
        <w:ind w:left="6009" w:hanging="360"/>
      </w:pPr>
      <w:rPr>
        <w:rFonts w:hint="default"/>
        <w:lang w:val="it-IT" w:eastAsia="en-US" w:bidi="ar-SA"/>
      </w:rPr>
    </w:lvl>
    <w:lvl w:ilvl="7" w:tplc="70A4C31C">
      <w:numFmt w:val="bullet"/>
      <w:lvlText w:val="•"/>
      <w:lvlJc w:val="left"/>
      <w:pPr>
        <w:ind w:left="7022" w:hanging="360"/>
      </w:pPr>
      <w:rPr>
        <w:rFonts w:hint="default"/>
        <w:lang w:val="it-IT" w:eastAsia="en-US" w:bidi="ar-SA"/>
      </w:rPr>
    </w:lvl>
    <w:lvl w:ilvl="8" w:tplc="87C87182">
      <w:numFmt w:val="bullet"/>
      <w:lvlText w:val="•"/>
      <w:lvlJc w:val="left"/>
      <w:pPr>
        <w:ind w:left="8036" w:hanging="360"/>
      </w:pPr>
      <w:rPr>
        <w:rFonts w:hint="default"/>
        <w:lang w:val="it-IT" w:eastAsia="en-US" w:bidi="ar-SA"/>
      </w:rPr>
    </w:lvl>
  </w:abstractNum>
  <w:abstractNum w:abstractNumId="9" w15:restartNumberingAfterBreak="0">
    <w:nsid w:val="2782671E"/>
    <w:multiLevelType w:val="hybridMultilevel"/>
    <w:tmpl w:val="60D4FCEA"/>
    <w:lvl w:ilvl="0" w:tplc="5F5006F4">
      <w:start w:val="1"/>
      <w:numFmt w:val="decimal"/>
      <w:lvlText w:val="%1."/>
      <w:lvlJc w:val="left"/>
      <w:pPr>
        <w:ind w:left="571"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3E465B60">
      <w:start w:val="1"/>
      <w:numFmt w:val="lowerLetter"/>
      <w:lvlText w:val="%2)"/>
      <w:lvlJc w:val="left"/>
      <w:pPr>
        <w:ind w:left="931" w:hanging="360"/>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C750FC72">
      <w:numFmt w:val="bullet"/>
      <w:lvlText w:val="•"/>
      <w:lvlJc w:val="left"/>
      <w:pPr>
        <w:ind w:left="1953" w:hanging="360"/>
      </w:pPr>
      <w:rPr>
        <w:rFonts w:hint="default"/>
        <w:lang w:val="it-IT" w:eastAsia="en-US" w:bidi="ar-SA"/>
      </w:rPr>
    </w:lvl>
    <w:lvl w:ilvl="3" w:tplc="320699C8">
      <w:numFmt w:val="bullet"/>
      <w:lvlText w:val="•"/>
      <w:lvlJc w:val="left"/>
      <w:pPr>
        <w:ind w:left="2967" w:hanging="360"/>
      </w:pPr>
      <w:rPr>
        <w:rFonts w:hint="default"/>
        <w:lang w:val="it-IT" w:eastAsia="en-US" w:bidi="ar-SA"/>
      </w:rPr>
    </w:lvl>
    <w:lvl w:ilvl="4" w:tplc="20248F4E">
      <w:numFmt w:val="bullet"/>
      <w:lvlText w:val="•"/>
      <w:lvlJc w:val="left"/>
      <w:pPr>
        <w:ind w:left="3981" w:hanging="360"/>
      </w:pPr>
      <w:rPr>
        <w:rFonts w:hint="default"/>
        <w:lang w:val="it-IT" w:eastAsia="en-US" w:bidi="ar-SA"/>
      </w:rPr>
    </w:lvl>
    <w:lvl w:ilvl="5" w:tplc="48BCA49A">
      <w:numFmt w:val="bullet"/>
      <w:lvlText w:val="•"/>
      <w:lvlJc w:val="left"/>
      <w:pPr>
        <w:ind w:left="4995" w:hanging="360"/>
      </w:pPr>
      <w:rPr>
        <w:rFonts w:hint="default"/>
        <w:lang w:val="it-IT" w:eastAsia="en-US" w:bidi="ar-SA"/>
      </w:rPr>
    </w:lvl>
    <w:lvl w:ilvl="6" w:tplc="20B898DE">
      <w:numFmt w:val="bullet"/>
      <w:lvlText w:val="•"/>
      <w:lvlJc w:val="left"/>
      <w:pPr>
        <w:ind w:left="6009" w:hanging="360"/>
      </w:pPr>
      <w:rPr>
        <w:rFonts w:hint="default"/>
        <w:lang w:val="it-IT" w:eastAsia="en-US" w:bidi="ar-SA"/>
      </w:rPr>
    </w:lvl>
    <w:lvl w:ilvl="7" w:tplc="00AC3E26">
      <w:numFmt w:val="bullet"/>
      <w:lvlText w:val="•"/>
      <w:lvlJc w:val="left"/>
      <w:pPr>
        <w:ind w:left="7022" w:hanging="360"/>
      </w:pPr>
      <w:rPr>
        <w:rFonts w:hint="default"/>
        <w:lang w:val="it-IT" w:eastAsia="en-US" w:bidi="ar-SA"/>
      </w:rPr>
    </w:lvl>
    <w:lvl w:ilvl="8" w:tplc="B5AE7934">
      <w:numFmt w:val="bullet"/>
      <w:lvlText w:val="•"/>
      <w:lvlJc w:val="left"/>
      <w:pPr>
        <w:ind w:left="8036" w:hanging="360"/>
      </w:pPr>
      <w:rPr>
        <w:rFonts w:hint="default"/>
        <w:lang w:val="it-IT" w:eastAsia="en-US" w:bidi="ar-SA"/>
      </w:rPr>
    </w:lvl>
  </w:abstractNum>
  <w:abstractNum w:abstractNumId="10" w15:restartNumberingAfterBreak="0">
    <w:nsid w:val="29462D76"/>
    <w:multiLevelType w:val="hybridMultilevel"/>
    <w:tmpl w:val="AB7C1DFC"/>
    <w:lvl w:ilvl="0" w:tplc="C76E76C6">
      <w:numFmt w:val="bullet"/>
      <w:lvlText w:val=""/>
      <w:lvlJc w:val="left"/>
      <w:pPr>
        <w:ind w:left="504" w:hanging="361"/>
      </w:pPr>
      <w:rPr>
        <w:rFonts w:ascii="Symbol" w:eastAsia="Symbol" w:hAnsi="Symbol" w:cs="Symbol" w:hint="default"/>
        <w:b w:val="0"/>
        <w:bCs w:val="0"/>
        <w:i w:val="0"/>
        <w:iCs w:val="0"/>
        <w:color w:val="000009"/>
        <w:spacing w:val="0"/>
        <w:w w:val="100"/>
        <w:sz w:val="24"/>
        <w:szCs w:val="24"/>
        <w:lang w:val="it-IT" w:eastAsia="en-US" w:bidi="ar-SA"/>
      </w:rPr>
    </w:lvl>
    <w:lvl w:ilvl="1" w:tplc="269C79D0">
      <w:numFmt w:val="bullet"/>
      <w:lvlText w:val="•"/>
      <w:lvlJc w:val="left"/>
      <w:pPr>
        <w:ind w:left="1456" w:hanging="361"/>
      </w:pPr>
      <w:rPr>
        <w:rFonts w:hint="default"/>
        <w:lang w:val="it-IT" w:eastAsia="en-US" w:bidi="ar-SA"/>
      </w:rPr>
    </w:lvl>
    <w:lvl w:ilvl="2" w:tplc="8C0E8F66">
      <w:numFmt w:val="bullet"/>
      <w:lvlText w:val="•"/>
      <w:lvlJc w:val="left"/>
      <w:pPr>
        <w:ind w:left="2412" w:hanging="361"/>
      </w:pPr>
      <w:rPr>
        <w:rFonts w:hint="default"/>
        <w:lang w:val="it-IT" w:eastAsia="en-US" w:bidi="ar-SA"/>
      </w:rPr>
    </w:lvl>
    <w:lvl w:ilvl="3" w:tplc="E7A41E64">
      <w:numFmt w:val="bullet"/>
      <w:lvlText w:val="•"/>
      <w:lvlJc w:val="left"/>
      <w:pPr>
        <w:ind w:left="3369" w:hanging="361"/>
      </w:pPr>
      <w:rPr>
        <w:rFonts w:hint="default"/>
        <w:lang w:val="it-IT" w:eastAsia="en-US" w:bidi="ar-SA"/>
      </w:rPr>
    </w:lvl>
    <w:lvl w:ilvl="4" w:tplc="6C3812B6">
      <w:numFmt w:val="bullet"/>
      <w:lvlText w:val="•"/>
      <w:lvlJc w:val="left"/>
      <w:pPr>
        <w:ind w:left="4325" w:hanging="361"/>
      </w:pPr>
      <w:rPr>
        <w:rFonts w:hint="default"/>
        <w:lang w:val="it-IT" w:eastAsia="en-US" w:bidi="ar-SA"/>
      </w:rPr>
    </w:lvl>
    <w:lvl w:ilvl="5" w:tplc="4FA876A2">
      <w:numFmt w:val="bullet"/>
      <w:lvlText w:val="•"/>
      <w:lvlJc w:val="left"/>
      <w:pPr>
        <w:ind w:left="5282" w:hanging="361"/>
      </w:pPr>
      <w:rPr>
        <w:rFonts w:hint="default"/>
        <w:lang w:val="it-IT" w:eastAsia="en-US" w:bidi="ar-SA"/>
      </w:rPr>
    </w:lvl>
    <w:lvl w:ilvl="6" w:tplc="9B1621B8">
      <w:numFmt w:val="bullet"/>
      <w:lvlText w:val="•"/>
      <w:lvlJc w:val="left"/>
      <w:pPr>
        <w:ind w:left="6238" w:hanging="361"/>
      </w:pPr>
      <w:rPr>
        <w:rFonts w:hint="default"/>
        <w:lang w:val="it-IT" w:eastAsia="en-US" w:bidi="ar-SA"/>
      </w:rPr>
    </w:lvl>
    <w:lvl w:ilvl="7" w:tplc="F43E91EA">
      <w:numFmt w:val="bullet"/>
      <w:lvlText w:val="•"/>
      <w:lvlJc w:val="left"/>
      <w:pPr>
        <w:ind w:left="7195" w:hanging="361"/>
      </w:pPr>
      <w:rPr>
        <w:rFonts w:hint="default"/>
        <w:lang w:val="it-IT" w:eastAsia="en-US" w:bidi="ar-SA"/>
      </w:rPr>
    </w:lvl>
    <w:lvl w:ilvl="8" w:tplc="4CCC8DF6">
      <w:numFmt w:val="bullet"/>
      <w:lvlText w:val="•"/>
      <w:lvlJc w:val="left"/>
      <w:pPr>
        <w:ind w:left="8151" w:hanging="361"/>
      </w:pPr>
      <w:rPr>
        <w:rFonts w:hint="default"/>
        <w:lang w:val="it-IT" w:eastAsia="en-US" w:bidi="ar-SA"/>
      </w:rPr>
    </w:lvl>
  </w:abstractNum>
  <w:abstractNum w:abstractNumId="11" w15:restartNumberingAfterBreak="0">
    <w:nsid w:val="2C406109"/>
    <w:multiLevelType w:val="hybridMultilevel"/>
    <w:tmpl w:val="B05C6D20"/>
    <w:lvl w:ilvl="0" w:tplc="66D0D500">
      <w:numFmt w:val="bullet"/>
      <w:lvlText w:val="−"/>
      <w:lvlJc w:val="left"/>
      <w:pPr>
        <w:ind w:left="780" w:hanging="360"/>
      </w:pPr>
      <w:rPr>
        <w:rFonts w:ascii="Times New Roman" w:eastAsiaTheme="minorHAnsi"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2F4A76A2"/>
    <w:multiLevelType w:val="hybridMultilevel"/>
    <w:tmpl w:val="D186AF8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349317C"/>
    <w:multiLevelType w:val="hybridMultilevel"/>
    <w:tmpl w:val="2E085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5A36D4"/>
    <w:multiLevelType w:val="hybridMultilevel"/>
    <w:tmpl w:val="2C66B5EA"/>
    <w:lvl w:ilvl="0" w:tplc="3F1C9172">
      <w:start w:val="1"/>
      <w:numFmt w:val="decimal"/>
      <w:lvlText w:val="%1."/>
      <w:lvlJc w:val="left"/>
      <w:pPr>
        <w:ind w:left="427" w:hanging="335"/>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641613B4">
      <w:start w:val="1"/>
      <w:numFmt w:val="lowerLetter"/>
      <w:lvlText w:val="%2)"/>
      <w:lvlJc w:val="left"/>
      <w:pPr>
        <w:ind w:left="960" w:hanging="360"/>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1FE279EA">
      <w:numFmt w:val="bullet"/>
      <w:lvlText w:val="•"/>
      <w:lvlJc w:val="left"/>
      <w:pPr>
        <w:ind w:left="1971" w:hanging="360"/>
      </w:pPr>
      <w:rPr>
        <w:rFonts w:hint="default"/>
        <w:lang w:val="it-IT" w:eastAsia="en-US" w:bidi="ar-SA"/>
      </w:rPr>
    </w:lvl>
    <w:lvl w:ilvl="3" w:tplc="8D78C5A0">
      <w:numFmt w:val="bullet"/>
      <w:lvlText w:val="•"/>
      <w:lvlJc w:val="left"/>
      <w:pPr>
        <w:ind w:left="2983" w:hanging="360"/>
      </w:pPr>
      <w:rPr>
        <w:rFonts w:hint="default"/>
        <w:lang w:val="it-IT" w:eastAsia="en-US" w:bidi="ar-SA"/>
      </w:rPr>
    </w:lvl>
    <w:lvl w:ilvl="4" w:tplc="41E2DFEE">
      <w:numFmt w:val="bullet"/>
      <w:lvlText w:val="•"/>
      <w:lvlJc w:val="left"/>
      <w:pPr>
        <w:ind w:left="3994" w:hanging="360"/>
      </w:pPr>
      <w:rPr>
        <w:rFonts w:hint="default"/>
        <w:lang w:val="it-IT" w:eastAsia="en-US" w:bidi="ar-SA"/>
      </w:rPr>
    </w:lvl>
    <w:lvl w:ilvl="5" w:tplc="4322E1AA">
      <w:numFmt w:val="bullet"/>
      <w:lvlText w:val="•"/>
      <w:lvlJc w:val="left"/>
      <w:pPr>
        <w:ind w:left="5006" w:hanging="360"/>
      </w:pPr>
      <w:rPr>
        <w:rFonts w:hint="default"/>
        <w:lang w:val="it-IT" w:eastAsia="en-US" w:bidi="ar-SA"/>
      </w:rPr>
    </w:lvl>
    <w:lvl w:ilvl="6" w:tplc="CF4C2520">
      <w:numFmt w:val="bullet"/>
      <w:lvlText w:val="•"/>
      <w:lvlJc w:val="left"/>
      <w:pPr>
        <w:ind w:left="6018" w:hanging="360"/>
      </w:pPr>
      <w:rPr>
        <w:rFonts w:hint="default"/>
        <w:lang w:val="it-IT" w:eastAsia="en-US" w:bidi="ar-SA"/>
      </w:rPr>
    </w:lvl>
    <w:lvl w:ilvl="7" w:tplc="A914D7D2">
      <w:numFmt w:val="bullet"/>
      <w:lvlText w:val="•"/>
      <w:lvlJc w:val="left"/>
      <w:pPr>
        <w:ind w:left="7029" w:hanging="360"/>
      </w:pPr>
      <w:rPr>
        <w:rFonts w:hint="default"/>
        <w:lang w:val="it-IT" w:eastAsia="en-US" w:bidi="ar-SA"/>
      </w:rPr>
    </w:lvl>
    <w:lvl w:ilvl="8" w:tplc="4498D0F0">
      <w:numFmt w:val="bullet"/>
      <w:lvlText w:val="•"/>
      <w:lvlJc w:val="left"/>
      <w:pPr>
        <w:ind w:left="8041" w:hanging="360"/>
      </w:pPr>
      <w:rPr>
        <w:rFonts w:hint="default"/>
        <w:lang w:val="it-IT" w:eastAsia="en-US" w:bidi="ar-SA"/>
      </w:rPr>
    </w:lvl>
  </w:abstractNum>
  <w:abstractNum w:abstractNumId="15" w15:restartNumberingAfterBreak="0">
    <w:nsid w:val="352E6D66"/>
    <w:multiLevelType w:val="hybridMultilevel"/>
    <w:tmpl w:val="4DD20044"/>
    <w:lvl w:ilvl="0" w:tplc="8E140940">
      <w:start w:val="1"/>
      <w:numFmt w:val="decimal"/>
      <w:lvlText w:val="%1."/>
      <w:lvlJc w:val="left"/>
      <w:pPr>
        <w:ind w:left="504"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26DC16C8">
      <w:start w:val="1"/>
      <w:numFmt w:val="lowerLetter"/>
      <w:lvlText w:val="%2)"/>
      <w:lvlJc w:val="left"/>
      <w:pPr>
        <w:ind w:left="864" w:hanging="360"/>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5E7C1474">
      <w:numFmt w:val="bullet"/>
      <w:lvlText w:val="•"/>
      <w:lvlJc w:val="left"/>
      <w:pPr>
        <w:ind w:left="1882" w:hanging="360"/>
      </w:pPr>
      <w:rPr>
        <w:rFonts w:hint="default"/>
        <w:lang w:val="it-IT" w:eastAsia="en-US" w:bidi="ar-SA"/>
      </w:rPr>
    </w:lvl>
    <w:lvl w:ilvl="3" w:tplc="27B0DF2C">
      <w:numFmt w:val="bullet"/>
      <w:lvlText w:val="•"/>
      <w:lvlJc w:val="left"/>
      <w:pPr>
        <w:ind w:left="2905" w:hanging="360"/>
      </w:pPr>
      <w:rPr>
        <w:rFonts w:hint="default"/>
        <w:lang w:val="it-IT" w:eastAsia="en-US" w:bidi="ar-SA"/>
      </w:rPr>
    </w:lvl>
    <w:lvl w:ilvl="4" w:tplc="141274E8">
      <w:numFmt w:val="bullet"/>
      <w:lvlText w:val="•"/>
      <w:lvlJc w:val="left"/>
      <w:pPr>
        <w:ind w:left="3928" w:hanging="360"/>
      </w:pPr>
      <w:rPr>
        <w:rFonts w:hint="default"/>
        <w:lang w:val="it-IT" w:eastAsia="en-US" w:bidi="ar-SA"/>
      </w:rPr>
    </w:lvl>
    <w:lvl w:ilvl="5" w:tplc="65A4CB78">
      <w:numFmt w:val="bullet"/>
      <w:lvlText w:val="•"/>
      <w:lvlJc w:val="left"/>
      <w:pPr>
        <w:ind w:left="4950" w:hanging="360"/>
      </w:pPr>
      <w:rPr>
        <w:rFonts w:hint="default"/>
        <w:lang w:val="it-IT" w:eastAsia="en-US" w:bidi="ar-SA"/>
      </w:rPr>
    </w:lvl>
    <w:lvl w:ilvl="6" w:tplc="46660D2C">
      <w:numFmt w:val="bullet"/>
      <w:lvlText w:val="•"/>
      <w:lvlJc w:val="left"/>
      <w:pPr>
        <w:ind w:left="5973" w:hanging="360"/>
      </w:pPr>
      <w:rPr>
        <w:rFonts w:hint="default"/>
        <w:lang w:val="it-IT" w:eastAsia="en-US" w:bidi="ar-SA"/>
      </w:rPr>
    </w:lvl>
    <w:lvl w:ilvl="7" w:tplc="B5089946">
      <w:numFmt w:val="bullet"/>
      <w:lvlText w:val="•"/>
      <w:lvlJc w:val="left"/>
      <w:pPr>
        <w:ind w:left="6996" w:hanging="360"/>
      </w:pPr>
      <w:rPr>
        <w:rFonts w:hint="default"/>
        <w:lang w:val="it-IT" w:eastAsia="en-US" w:bidi="ar-SA"/>
      </w:rPr>
    </w:lvl>
    <w:lvl w:ilvl="8" w:tplc="A13E368A">
      <w:numFmt w:val="bullet"/>
      <w:lvlText w:val="•"/>
      <w:lvlJc w:val="left"/>
      <w:pPr>
        <w:ind w:left="8018" w:hanging="360"/>
      </w:pPr>
      <w:rPr>
        <w:rFonts w:hint="default"/>
        <w:lang w:val="it-IT" w:eastAsia="en-US" w:bidi="ar-SA"/>
      </w:rPr>
    </w:lvl>
  </w:abstractNum>
  <w:abstractNum w:abstractNumId="16" w15:restartNumberingAfterBreak="0">
    <w:nsid w:val="39773F8F"/>
    <w:multiLevelType w:val="hybridMultilevel"/>
    <w:tmpl w:val="D960CE98"/>
    <w:lvl w:ilvl="0" w:tplc="0410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9A678D"/>
    <w:multiLevelType w:val="hybridMultilevel"/>
    <w:tmpl w:val="C36EF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094F3D"/>
    <w:multiLevelType w:val="hybridMultilevel"/>
    <w:tmpl w:val="3BD0EDFC"/>
    <w:lvl w:ilvl="0" w:tplc="B53E9F0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615423"/>
    <w:multiLevelType w:val="hybridMultilevel"/>
    <w:tmpl w:val="03F887E4"/>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CB3EE2"/>
    <w:multiLevelType w:val="hybridMultilevel"/>
    <w:tmpl w:val="70A00F60"/>
    <w:lvl w:ilvl="0" w:tplc="4A52BE38">
      <w:start w:val="1"/>
      <w:numFmt w:val="decimal"/>
      <w:lvlText w:val="%1."/>
      <w:lvlJc w:val="left"/>
      <w:pPr>
        <w:ind w:left="504"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1AAC7C0E">
      <w:numFmt w:val="bullet"/>
      <w:lvlText w:val="•"/>
      <w:lvlJc w:val="left"/>
      <w:pPr>
        <w:ind w:left="1456" w:hanging="361"/>
      </w:pPr>
      <w:rPr>
        <w:rFonts w:hint="default"/>
        <w:lang w:val="it-IT" w:eastAsia="en-US" w:bidi="ar-SA"/>
      </w:rPr>
    </w:lvl>
    <w:lvl w:ilvl="2" w:tplc="C3C0476E">
      <w:numFmt w:val="bullet"/>
      <w:lvlText w:val="•"/>
      <w:lvlJc w:val="left"/>
      <w:pPr>
        <w:ind w:left="2412" w:hanging="361"/>
      </w:pPr>
      <w:rPr>
        <w:rFonts w:hint="default"/>
        <w:lang w:val="it-IT" w:eastAsia="en-US" w:bidi="ar-SA"/>
      </w:rPr>
    </w:lvl>
    <w:lvl w:ilvl="3" w:tplc="DE68F7D0">
      <w:numFmt w:val="bullet"/>
      <w:lvlText w:val="•"/>
      <w:lvlJc w:val="left"/>
      <w:pPr>
        <w:ind w:left="3369" w:hanging="361"/>
      </w:pPr>
      <w:rPr>
        <w:rFonts w:hint="default"/>
        <w:lang w:val="it-IT" w:eastAsia="en-US" w:bidi="ar-SA"/>
      </w:rPr>
    </w:lvl>
    <w:lvl w:ilvl="4" w:tplc="8BC69A9E">
      <w:numFmt w:val="bullet"/>
      <w:lvlText w:val="•"/>
      <w:lvlJc w:val="left"/>
      <w:pPr>
        <w:ind w:left="4325" w:hanging="361"/>
      </w:pPr>
      <w:rPr>
        <w:rFonts w:hint="default"/>
        <w:lang w:val="it-IT" w:eastAsia="en-US" w:bidi="ar-SA"/>
      </w:rPr>
    </w:lvl>
    <w:lvl w:ilvl="5" w:tplc="0C26496E">
      <w:numFmt w:val="bullet"/>
      <w:lvlText w:val="•"/>
      <w:lvlJc w:val="left"/>
      <w:pPr>
        <w:ind w:left="5282" w:hanging="361"/>
      </w:pPr>
      <w:rPr>
        <w:rFonts w:hint="default"/>
        <w:lang w:val="it-IT" w:eastAsia="en-US" w:bidi="ar-SA"/>
      </w:rPr>
    </w:lvl>
    <w:lvl w:ilvl="6" w:tplc="729E869A">
      <w:numFmt w:val="bullet"/>
      <w:lvlText w:val="•"/>
      <w:lvlJc w:val="left"/>
      <w:pPr>
        <w:ind w:left="6238" w:hanging="361"/>
      </w:pPr>
      <w:rPr>
        <w:rFonts w:hint="default"/>
        <w:lang w:val="it-IT" w:eastAsia="en-US" w:bidi="ar-SA"/>
      </w:rPr>
    </w:lvl>
    <w:lvl w:ilvl="7" w:tplc="6696245A">
      <w:numFmt w:val="bullet"/>
      <w:lvlText w:val="•"/>
      <w:lvlJc w:val="left"/>
      <w:pPr>
        <w:ind w:left="7195" w:hanging="361"/>
      </w:pPr>
      <w:rPr>
        <w:rFonts w:hint="default"/>
        <w:lang w:val="it-IT" w:eastAsia="en-US" w:bidi="ar-SA"/>
      </w:rPr>
    </w:lvl>
    <w:lvl w:ilvl="8" w:tplc="E0F481AE">
      <w:numFmt w:val="bullet"/>
      <w:lvlText w:val="•"/>
      <w:lvlJc w:val="left"/>
      <w:pPr>
        <w:ind w:left="8151" w:hanging="361"/>
      </w:pPr>
      <w:rPr>
        <w:rFonts w:hint="default"/>
        <w:lang w:val="it-IT" w:eastAsia="en-US" w:bidi="ar-SA"/>
      </w:rPr>
    </w:lvl>
  </w:abstractNum>
  <w:abstractNum w:abstractNumId="21" w15:restartNumberingAfterBreak="0">
    <w:nsid w:val="4346212C"/>
    <w:multiLevelType w:val="hybridMultilevel"/>
    <w:tmpl w:val="98B61A0A"/>
    <w:lvl w:ilvl="0" w:tplc="431050F8">
      <w:start w:val="1"/>
      <w:numFmt w:val="decimal"/>
      <w:lvlText w:val="%1."/>
      <w:lvlJc w:val="left"/>
      <w:pPr>
        <w:ind w:left="427"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CD6E81F8">
      <w:numFmt w:val="bullet"/>
      <w:lvlText w:val="•"/>
      <w:lvlJc w:val="left"/>
      <w:pPr>
        <w:ind w:left="1384" w:hanging="361"/>
      </w:pPr>
      <w:rPr>
        <w:rFonts w:hint="default"/>
        <w:lang w:val="it-IT" w:eastAsia="en-US" w:bidi="ar-SA"/>
      </w:rPr>
    </w:lvl>
    <w:lvl w:ilvl="2" w:tplc="6D805812">
      <w:numFmt w:val="bullet"/>
      <w:lvlText w:val="•"/>
      <w:lvlJc w:val="left"/>
      <w:pPr>
        <w:ind w:left="2348" w:hanging="361"/>
      </w:pPr>
      <w:rPr>
        <w:rFonts w:hint="default"/>
        <w:lang w:val="it-IT" w:eastAsia="en-US" w:bidi="ar-SA"/>
      </w:rPr>
    </w:lvl>
    <w:lvl w:ilvl="3" w:tplc="06E6E36E">
      <w:numFmt w:val="bullet"/>
      <w:lvlText w:val="•"/>
      <w:lvlJc w:val="left"/>
      <w:pPr>
        <w:ind w:left="3313" w:hanging="361"/>
      </w:pPr>
      <w:rPr>
        <w:rFonts w:hint="default"/>
        <w:lang w:val="it-IT" w:eastAsia="en-US" w:bidi="ar-SA"/>
      </w:rPr>
    </w:lvl>
    <w:lvl w:ilvl="4" w:tplc="AE74377A">
      <w:numFmt w:val="bullet"/>
      <w:lvlText w:val="•"/>
      <w:lvlJc w:val="left"/>
      <w:pPr>
        <w:ind w:left="4277" w:hanging="361"/>
      </w:pPr>
      <w:rPr>
        <w:rFonts w:hint="default"/>
        <w:lang w:val="it-IT" w:eastAsia="en-US" w:bidi="ar-SA"/>
      </w:rPr>
    </w:lvl>
    <w:lvl w:ilvl="5" w:tplc="BAC45FC4">
      <w:numFmt w:val="bullet"/>
      <w:lvlText w:val="•"/>
      <w:lvlJc w:val="left"/>
      <w:pPr>
        <w:ind w:left="5242" w:hanging="361"/>
      </w:pPr>
      <w:rPr>
        <w:rFonts w:hint="default"/>
        <w:lang w:val="it-IT" w:eastAsia="en-US" w:bidi="ar-SA"/>
      </w:rPr>
    </w:lvl>
    <w:lvl w:ilvl="6" w:tplc="3E1E60E6">
      <w:numFmt w:val="bullet"/>
      <w:lvlText w:val="•"/>
      <w:lvlJc w:val="left"/>
      <w:pPr>
        <w:ind w:left="6206" w:hanging="361"/>
      </w:pPr>
      <w:rPr>
        <w:rFonts w:hint="default"/>
        <w:lang w:val="it-IT" w:eastAsia="en-US" w:bidi="ar-SA"/>
      </w:rPr>
    </w:lvl>
    <w:lvl w:ilvl="7" w:tplc="DF94C432">
      <w:numFmt w:val="bullet"/>
      <w:lvlText w:val="•"/>
      <w:lvlJc w:val="left"/>
      <w:pPr>
        <w:ind w:left="7171" w:hanging="361"/>
      </w:pPr>
      <w:rPr>
        <w:rFonts w:hint="default"/>
        <w:lang w:val="it-IT" w:eastAsia="en-US" w:bidi="ar-SA"/>
      </w:rPr>
    </w:lvl>
    <w:lvl w:ilvl="8" w:tplc="631E011C">
      <w:numFmt w:val="bullet"/>
      <w:lvlText w:val="•"/>
      <w:lvlJc w:val="left"/>
      <w:pPr>
        <w:ind w:left="8135" w:hanging="361"/>
      </w:pPr>
      <w:rPr>
        <w:rFonts w:hint="default"/>
        <w:lang w:val="it-IT" w:eastAsia="en-US" w:bidi="ar-SA"/>
      </w:rPr>
    </w:lvl>
  </w:abstractNum>
  <w:abstractNum w:abstractNumId="22" w15:restartNumberingAfterBreak="0">
    <w:nsid w:val="470A7C42"/>
    <w:multiLevelType w:val="multilevel"/>
    <w:tmpl w:val="CCCC2D74"/>
    <w:lvl w:ilvl="0">
      <w:start w:val="1"/>
      <w:numFmt w:val="bullet"/>
      <w:lvlText w:val=""/>
      <w:lvlJc w:val="left"/>
      <w:pPr>
        <w:tabs>
          <w:tab w:val="num" w:pos="927"/>
        </w:tabs>
        <w:ind w:left="927" w:hanging="360"/>
      </w:pPr>
      <w:rPr>
        <w:rFonts w:ascii="Symbol" w:hAnsi="Symbol" w:hint="default"/>
        <w:sz w:val="18"/>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23" w15:restartNumberingAfterBreak="0">
    <w:nsid w:val="4FB77537"/>
    <w:multiLevelType w:val="hybridMultilevel"/>
    <w:tmpl w:val="06C88CA8"/>
    <w:lvl w:ilvl="0" w:tplc="7E3A02CE">
      <w:start w:val="1"/>
      <w:numFmt w:val="decimal"/>
      <w:lvlText w:val="%1."/>
      <w:lvlJc w:val="left"/>
      <w:pPr>
        <w:ind w:left="504"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DC3A40D0">
      <w:numFmt w:val="bullet"/>
      <w:lvlText w:val="•"/>
      <w:lvlJc w:val="left"/>
      <w:pPr>
        <w:ind w:left="1456" w:hanging="361"/>
      </w:pPr>
      <w:rPr>
        <w:rFonts w:hint="default"/>
        <w:lang w:val="it-IT" w:eastAsia="en-US" w:bidi="ar-SA"/>
      </w:rPr>
    </w:lvl>
    <w:lvl w:ilvl="2" w:tplc="CFF21FFE">
      <w:numFmt w:val="bullet"/>
      <w:lvlText w:val="•"/>
      <w:lvlJc w:val="left"/>
      <w:pPr>
        <w:ind w:left="2412" w:hanging="361"/>
      </w:pPr>
      <w:rPr>
        <w:rFonts w:hint="default"/>
        <w:lang w:val="it-IT" w:eastAsia="en-US" w:bidi="ar-SA"/>
      </w:rPr>
    </w:lvl>
    <w:lvl w:ilvl="3" w:tplc="D48E0D94">
      <w:numFmt w:val="bullet"/>
      <w:lvlText w:val="•"/>
      <w:lvlJc w:val="left"/>
      <w:pPr>
        <w:ind w:left="3369" w:hanging="361"/>
      </w:pPr>
      <w:rPr>
        <w:rFonts w:hint="default"/>
        <w:lang w:val="it-IT" w:eastAsia="en-US" w:bidi="ar-SA"/>
      </w:rPr>
    </w:lvl>
    <w:lvl w:ilvl="4" w:tplc="5390317E">
      <w:numFmt w:val="bullet"/>
      <w:lvlText w:val="•"/>
      <w:lvlJc w:val="left"/>
      <w:pPr>
        <w:ind w:left="4325" w:hanging="361"/>
      </w:pPr>
      <w:rPr>
        <w:rFonts w:hint="default"/>
        <w:lang w:val="it-IT" w:eastAsia="en-US" w:bidi="ar-SA"/>
      </w:rPr>
    </w:lvl>
    <w:lvl w:ilvl="5" w:tplc="1CBCBDC6">
      <w:numFmt w:val="bullet"/>
      <w:lvlText w:val="•"/>
      <w:lvlJc w:val="left"/>
      <w:pPr>
        <w:ind w:left="5282" w:hanging="361"/>
      </w:pPr>
      <w:rPr>
        <w:rFonts w:hint="default"/>
        <w:lang w:val="it-IT" w:eastAsia="en-US" w:bidi="ar-SA"/>
      </w:rPr>
    </w:lvl>
    <w:lvl w:ilvl="6" w:tplc="0BF40AF2">
      <w:numFmt w:val="bullet"/>
      <w:lvlText w:val="•"/>
      <w:lvlJc w:val="left"/>
      <w:pPr>
        <w:ind w:left="6238" w:hanging="361"/>
      </w:pPr>
      <w:rPr>
        <w:rFonts w:hint="default"/>
        <w:lang w:val="it-IT" w:eastAsia="en-US" w:bidi="ar-SA"/>
      </w:rPr>
    </w:lvl>
    <w:lvl w:ilvl="7" w:tplc="3D1CAE2E">
      <w:numFmt w:val="bullet"/>
      <w:lvlText w:val="•"/>
      <w:lvlJc w:val="left"/>
      <w:pPr>
        <w:ind w:left="7195" w:hanging="361"/>
      </w:pPr>
      <w:rPr>
        <w:rFonts w:hint="default"/>
        <w:lang w:val="it-IT" w:eastAsia="en-US" w:bidi="ar-SA"/>
      </w:rPr>
    </w:lvl>
    <w:lvl w:ilvl="8" w:tplc="A8C07CD2">
      <w:numFmt w:val="bullet"/>
      <w:lvlText w:val="•"/>
      <w:lvlJc w:val="left"/>
      <w:pPr>
        <w:ind w:left="8151" w:hanging="361"/>
      </w:pPr>
      <w:rPr>
        <w:rFonts w:hint="default"/>
        <w:lang w:val="it-IT" w:eastAsia="en-US" w:bidi="ar-SA"/>
      </w:rPr>
    </w:lvl>
  </w:abstractNum>
  <w:abstractNum w:abstractNumId="24" w15:restartNumberingAfterBreak="0">
    <w:nsid w:val="4FC57F71"/>
    <w:multiLevelType w:val="hybridMultilevel"/>
    <w:tmpl w:val="CD1891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4B54A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5A26E8F"/>
    <w:multiLevelType w:val="hybridMultilevel"/>
    <w:tmpl w:val="557269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F60ADB"/>
    <w:multiLevelType w:val="hybridMultilevel"/>
    <w:tmpl w:val="FE406C20"/>
    <w:lvl w:ilvl="0" w:tplc="66D0D50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22458E5"/>
    <w:multiLevelType w:val="hybridMultilevel"/>
    <w:tmpl w:val="41AA7A6E"/>
    <w:lvl w:ilvl="0" w:tplc="0B4601F4">
      <w:numFmt w:val="bullet"/>
      <w:lvlText w:val=""/>
      <w:lvlJc w:val="left"/>
      <w:pPr>
        <w:ind w:left="1440" w:hanging="360"/>
      </w:pPr>
      <w:rPr>
        <w:rFonts w:ascii="Symbol" w:eastAsia="Symbol" w:hAnsi="Symbol" w:cs="Symbol" w:hint="default"/>
        <w:b w:val="0"/>
        <w:bCs w:val="0"/>
        <w:i w:val="0"/>
        <w:iCs w:val="0"/>
        <w:color w:val="000009"/>
        <w:spacing w:val="0"/>
        <w:w w:val="100"/>
        <w:sz w:val="24"/>
        <w:szCs w:val="24"/>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622A24AE"/>
    <w:multiLevelType w:val="hybridMultilevel"/>
    <w:tmpl w:val="B82A9950"/>
    <w:lvl w:ilvl="0" w:tplc="4288CA14">
      <w:start w:val="1"/>
      <w:numFmt w:val="decimal"/>
      <w:lvlText w:val="%1."/>
      <w:lvlJc w:val="left"/>
      <w:pPr>
        <w:ind w:left="571"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E9E0DBAE">
      <w:start w:val="1"/>
      <w:numFmt w:val="lowerLetter"/>
      <w:lvlText w:val="%2)"/>
      <w:lvlJc w:val="left"/>
      <w:pPr>
        <w:ind w:left="931" w:hanging="360"/>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54F466DE">
      <w:numFmt w:val="bullet"/>
      <w:lvlText w:val="•"/>
      <w:lvlJc w:val="left"/>
      <w:pPr>
        <w:ind w:left="1953" w:hanging="360"/>
      </w:pPr>
      <w:rPr>
        <w:rFonts w:hint="default"/>
        <w:lang w:val="it-IT" w:eastAsia="en-US" w:bidi="ar-SA"/>
      </w:rPr>
    </w:lvl>
    <w:lvl w:ilvl="3" w:tplc="D1B6D3B8">
      <w:numFmt w:val="bullet"/>
      <w:lvlText w:val="•"/>
      <w:lvlJc w:val="left"/>
      <w:pPr>
        <w:ind w:left="2967" w:hanging="360"/>
      </w:pPr>
      <w:rPr>
        <w:rFonts w:hint="default"/>
        <w:lang w:val="it-IT" w:eastAsia="en-US" w:bidi="ar-SA"/>
      </w:rPr>
    </w:lvl>
    <w:lvl w:ilvl="4" w:tplc="F7DC5EF2">
      <w:numFmt w:val="bullet"/>
      <w:lvlText w:val="•"/>
      <w:lvlJc w:val="left"/>
      <w:pPr>
        <w:ind w:left="3981" w:hanging="360"/>
      </w:pPr>
      <w:rPr>
        <w:rFonts w:hint="default"/>
        <w:lang w:val="it-IT" w:eastAsia="en-US" w:bidi="ar-SA"/>
      </w:rPr>
    </w:lvl>
    <w:lvl w:ilvl="5" w:tplc="FBA6D582">
      <w:numFmt w:val="bullet"/>
      <w:lvlText w:val="•"/>
      <w:lvlJc w:val="left"/>
      <w:pPr>
        <w:ind w:left="4995" w:hanging="360"/>
      </w:pPr>
      <w:rPr>
        <w:rFonts w:hint="default"/>
        <w:lang w:val="it-IT" w:eastAsia="en-US" w:bidi="ar-SA"/>
      </w:rPr>
    </w:lvl>
    <w:lvl w:ilvl="6" w:tplc="6C3E1B26">
      <w:numFmt w:val="bullet"/>
      <w:lvlText w:val="•"/>
      <w:lvlJc w:val="left"/>
      <w:pPr>
        <w:ind w:left="6009" w:hanging="360"/>
      </w:pPr>
      <w:rPr>
        <w:rFonts w:hint="default"/>
        <w:lang w:val="it-IT" w:eastAsia="en-US" w:bidi="ar-SA"/>
      </w:rPr>
    </w:lvl>
    <w:lvl w:ilvl="7" w:tplc="DDC09524">
      <w:numFmt w:val="bullet"/>
      <w:lvlText w:val="•"/>
      <w:lvlJc w:val="left"/>
      <w:pPr>
        <w:ind w:left="7022" w:hanging="360"/>
      </w:pPr>
      <w:rPr>
        <w:rFonts w:hint="default"/>
        <w:lang w:val="it-IT" w:eastAsia="en-US" w:bidi="ar-SA"/>
      </w:rPr>
    </w:lvl>
    <w:lvl w:ilvl="8" w:tplc="28303C94">
      <w:numFmt w:val="bullet"/>
      <w:lvlText w:val="•"/>
      <w:lvlJc w:val="left"/>
      <w:pPr>
        <w:ind w:left="8036" w:hanging="360"/>
      </w:pPr>
      <w:rPr>
        <w:rFonts w:hint="default"/>
        <w:lang w:val="it-IT" w:eastAsia="en-US" w:bidi="ar-SA"/>
      </w:rPr>
    </w:lvl>
  </w:abstractNum>
  <w:abstractNum w:abstractNumId="30" w15:restartNumberingAfterBreak="0">
    <w:nsid w:val="63992F28"/>
    <w:multiLevelType w:val="hybridMultilevel"/>
    <w:tmpl w:val="A3709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C15BE4"/>
    <w:multiLevelType w:val="hybridMultilevel"/>
    <w:tmpl w:val="FF424246"/>
    <w:lvl w:ilvl="0" w:tplc="0B4601F4">
      <w:numFmt w:val="bullet"/>
      <w:lvlText w:val=""/>
      <w:lvlJc w:val="left"/>
      <w:pPr>
        <w:ind w:left="1571" w:hanging="360"/>
      </w:pPr>
      <w:rPr>
        <w:rFonts w:ascii="Symbol" w:eastAsia="Symbol" w:hAnsi="Symbol" w:cs="Symbol" w:hint="default"/>
        <w:b w:val="0"/>
        <w:bCs w:val="0"/>
        <w:i w:val="0"/>
        <w:iCs w:val="0"/>
        <w:color w:val="000009"/>
        <w:spacing w:val="0"/>
        <w:w w:val="100"/>
        <w:sz w:val="24"/>
        <w:szCs w:val="24"/>
        <w:lang w:val="it-IT" w:eastAsia="en-US" w:bidi="ar-SA"/>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15:restartNumberingAfterBreak="0">
    <w:nsid w:val="65F7058C"/>
    <w:multiLevelType w:val="hybridMultilevel"/>
    <w:tmpl w:val="FD7AB936"/>
    <w:lvl w:ilvl="0" w:tplc="2DCAF2A8">
      <w:start w:val="1"/>
      <w:numFmt w:val="lowerLetter"/>
      <w:lvlText w:val="%1)"/>
      <w:lvlJc w:val="left"/>
      <w:pPr>
        <w:ind w:left="1149" w:hanging="360"/>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1" w:tplc="04100019">
      <w:start w:val="1"/>
      <w:numFmt w:val="lowerLetter"/>
      <w:lvlText w:val="%2."/>
      <w:lvlJc w:val="left"/>
      <w:pPr>
        <w:ind w:left="1869" w:hanging="360"/>
      </w:pPr>
    </w:lvl>
    <w:lvl w:ilvl="2" w:tplc="0410001B" w:tentative="1">
      <w:start w:val="1"/>
      <w:numFmt w:val="lowerRoman"/>
      <w:lvlText w:val="%3."/>
      <w:lvlJc w:val="right"/>
      <w:pPr>
        <w:ind w:left="2589" w:hanging="180"/>
      </w:pPr>
    </w:lvl>
    <w:lvl w:ilvl="3" w:tplc="0410000F" w:tentative="1">
      <w:start w:val="1"/>
      <w:numFmt w:val="decimal"/>
      <w:lvlText w:val="%4."/>
      <w:lvlJc w:val="left"/>
      <w:pPr>
        <w:ind w:left="3309" w:hanging="360"/>
      </w:pPr>
    </w:lvl>
    <w:lvl w:ilvl="4" w:tplc="04100019" w:tentative="1">
      <w:start w:val="1"/>
      <w:numFmt w:val="lowerLetter"/>
      <w:lvlText w:val="%5."/>
      <w:lvlJc w:val="left"/>
      <w:pPr>
        <w:ind w:left="4029" w:hanging="360"/>
      </w:pPr>
    </w:lvl>
    <w:lvl w:ilvl="5" w:tplc="0410001B" w:tentative="1">
      <w:start w:val="1"/>
      <w:numFmt w:val="lowerRoman"/>
      <w:lvlText w:val="%6."/>
      <w:lvlJc w:val="right"/>
      <w:pPr>
        <w:ind w:left="4749" w:hanging="180"/>
      </w:pPr>
    </w:lvl>
    <w:lvl w:ilvl="6" w:tplc="0410000F" w:tentative="1">
      <w:start w:val="1"/>
      <w:numFmt w:val="decimal"/>
      <w:lvlText w:val="%7."/>
      <w:lvlJc w:val="left"/>
      <w:pPr>
        <w:ind w:left="5469" w:hanging="360"/>
      </w:pPr>
    </w:lvl>
    <w:lvl w:ilvl="7" w:tplc="04100019" w:tentative="1">
      <w:start w:val="1"/>
      <w:numFmt w:val="lowerLetter"/>
      <w:lvlText w:val="%8."/>
      <w:lvlJc w:val="left"/>
      <w:pPr>
        <w:ind w:left="6189" w:hanging="360"/>
      </w:pPr>
    </w:lvl>
    <w:lvl w:ilvl="8" w:tplc="0410001B" w:tentative="1">
      <w:start w:val="1"/>
      <w:numFmt w:val="lowerRoman"/>
      <w:lvlText w:val="%9."/>
      <w:lvlJc w:val="right"/>
      <w:pPr>
        <w:ind w:left="6909" w:hanging="180"/>
      </w:pPr>
    </w:lvl>
  </w:abstractNum>
  <w:abstractNum w:abstractNumId="33" w15:restartNumberingAfterBreak="0">
    <w:nsid w:val="6CE55C58"/>
    <w:multiLevelType w:val="hybridMultilevel"/>
    <w:tmpl w:val="BC08F114"/>
    <w:lvl w:ilvl="0" w:tplc="2DCAF2A8">
      <w:start w:val="1"/>
      <w:numFmt w:val="lowerLetter"/>
      <w:lvlText w:val="%1)"/>
      <w:lvlJc w:val="left"/>
      <w:pPr>
        <w:ind w:left="931" w:hanging="360"/>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1" w:tplc="99C0E4E0">
      <w:numFmt w:val="bullet"/>
      <w:lvlText w:val="•"/>
      <w:lvlJc w:val="left"/>
      <w:pPr>
        <w:ind w:left="1852" w:hanging="360"/>
      </w:pPr>
      <w:rPr>
        <w:rFonts w:hint="default"/>
        <w:lang w:val="it-IT" w:eastAsia="en-US" w:bidi="ar-SA"/>
      </w:rPr>
    </w:lvl>
    <w:lvl w:ilvl="2" w:tplc="0F7C5EA4">
      <w:numFmt w:val="bullet"/>
      <w:lvlText w:val="•"/>
      <w:lvlJc w:val="left"/>
      <w:pPr>
        <w:ind w:left="2764" w:hanging="360"/>
      </w:pPr>
      <w:rPr>
        <w:rFonts w:hint="default"/>
        <w:lang w:val="it-IT" w:eastAsia="en-US" w:bidi="ar-SA"/>
      </w:rPr>
    </w:lvl>
    <w:lvl w:ilvl="3" w:tplc="259C5358">
      <w:numFmt w:val="bullet"/>
      <w:lvlText w:val="•"/>
      <w:lvlJc w:val="left"/>
      <w:pPr>
        <w:ind w:left="3677" w:hanging="360"/>
      </w:pPr>
      <w:rPr>
        <w:rFonts w:hint="default"/>
        <w:lang w:val="it-IT" w:eastAsia="en-US" w:bidi="ar-SA"/>
      </w:rPr>
    </w:lvl>
    <w:lvl w:ilvl="4" w:tplc="D92E440C">
      <w:numFmt w:val="bullet"/>
      <w:lvlText w:val="•"/>
      <w:lvlJc w:val="left"/>
      <w:pPr>
        <w:ind w:left="4589" w:hanging="360"/>
      </w:pPr>
      <w:rPr>
        <w:rFonts w:hint="default"/>
        <w:lang w:val="it-IT" w:eastAsia="en-US" w:bidi="ar-SA"/>
      </w:rPr>
    </w:lvl>
    <w:lvl w:ilvl="5" w:tplc="D8B673A6">
      <w:numFmt w:val="bullet"/>
      <w:lvlText w:val="•"/>
      <w:lvlJc w:val="left"/>
      <w:pPr>
        <w:ind w:left="5502" w:hanging="360"/>
      </w:pPr>
      <w:rPr>
        <w:rFonts w:hint="default"/>
        <w:lang w:val="it-IT" w:eastAsia="en-US" w:bidi="ar-SA"/>
      </w:rPr>
    </w:lvl>
    <w:lvl w:ilvl="6" w:tplc="28CC901A">
      <w:numFmt w:val="bullet"/>
      <w:lvlText w:val="•"/>
      <w:lvlJc w:val="left"/>
      <w:pPr>
        <w:ind w:left="6414" w:hanging="360"/>
      </w:pPr>
      <w:rPr>
        <w:rFonts w:hint="default"/>
        <w:lang w:val="it-IT" w:eastAsia="en-US" w:bidi="ar-SA"/>
      </w:rPr>
    </w:lvl>
    <w:lvl w:ilvl="7" w:tplc="AA82CA26">
      <w:numFmt w:val="bullet"/>
      <w:lvlText w:val="•"/>
      <w:lvlJc w:val="left"/>
      <w:pPr>
        <w:ind w:left="7327" w:hanging="360"/>
      </w:pPr>
      <w:rPr>
        <w:rFonts w:hint="default"/>
        <w:lang w:val="it-IT" w:eastAsia="en-US" w:bidi="ar-SA"/>
      </w:rPr>
    </w:lvl>
    <w:lvl w:ilvl="8" w:tplc="9F52BC20">
      <w:numFmt w:val="bullet"/>
      <w:lvlText w:val="•"/>
      <w:lvlJc w:val="left"/>
      <w:pPr>
        <w:ind w:left="8239" w:hanging="360"/>
      </w:pPr>
      <w:rPr>
        <w:rFonts w:hint="default"/>
        <w:lang w:val="it-IT" w:eastAsia="en-US" w:bidi="ar-SA"/>
      </w:rPr>
    </w:lvl>
  </w:abstractNum>
  <w:abstractNum w:abstractNumId="34" w15:restartNumberingAfterBreak="0">
    <w:nsid w:val="6F4B6245"/>
    <w:multiLevelType w:val="hybridMultilevel"/>
    <w:tmpl w:val="8E54A798"/>
    <w:lvl w:ilvl="0" w:tplc="EE946760">
      <w:start w:val="1"/>
      <w:numFmt w:val="decimal"/>
      <w:lvlText w:val="%1."/>
      <w:lvlJc w:val="left"/>
      <w:pPr>
        <w:ind w:left="571"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67FCA0DC">
      <w:numFmt w:val="bullet"/>
      <w:lvlText w:val="•"/>
      <w:lvlJc w:val="left"/>
      <w:pPr>
        <w:ind w:left="1528" w:hanging="361"/>
      </w:pPr>
      <w:rPr>
        <w:rFonts w:hint="default"/>
        <w:lang w:val="it-IT" w:eastAsia="en-US" w:bidi="ar-SA"/>
      </w:rPr>
    </w:lvl>
    <w:lvl w:ilvl="2" w:tplc="B128E26E">
      <w:numFmt w:val="bullet"/>
      <w:lvlText w:val="•"/>
      <w:lvlJc w:val="left"/>
      <w:pPr>
        <w:ind w:left="2476" w:hanging="361"/>
      </w:pPr>
      <w:rPr>
        <w:rFonts w:hint="default"/>
        <w:lang w:val="it-IT" w:eastAsia="en-US" w:bidi="ar-SA"/>
      </w:rPr>
    </w:lvl>
    <w:lvl w:ilvl="3" w:tplc="417EEF7E">
      <w:numFmt w:val="bullet"/>
      <w:lvlText w:val="•"/>
      <w:lvlJc w:val="left"/>
      <w:pPr>
        <w:ind w:left="3425" w:hanging="361"/>
      </w:pPr>
      <w:rPr>
        <w:rFonts w:hint="default"/>
        <w:lang w:val="it-IT" w:eastAsia="en-US" w:bidi="ar-SA"/>
      </w:rPr>
    </w:lvl>
    <w:lvl w:ilvl="4" w:tplc="797AADE2">
      <w:numFmt w:val="bullet"/>
      <w:lvlText w:val="•"/>
      <w:lvlJc w:val="left"/>
      <w:pPr>
        <w:ind w:left="4373" w:hanging="361"/>
      </w:pPr>
      <w:rPr>
        <w:rFonts w:hint="default"/>
        <w:lang w:val="it-IT" w:eastAsia="en-US" w:bidi="ar-SA"/>
      </w:rPr>
    </w:lvl>
    <w:lvl w:ilvl="5" w:tplc="2CF053F4">
      <w:numFmt w:val="bullet"/>
      <w:lvlText w:val="•"/>
      <w:lvlJc w:val="left"/>
      <w:pPr>
        <w:ind w:left="5322" w:hanging="361"/>
      </w:pPr>
      <w:rPr>
        <w:rFonts w:hint="default"/>
        <w:lang w:val="it-IT" w:eastAsia="en-US" w:bidi="ar-SA"/>
      </w:rPr>
    </w:lvl>
    <w:lvl w:ilvl="6" w:tplc="1C6829F4">
      <w:numFmt w:val="bullet"/>
      <w:lvlText w:val="•"/>
      <w:lvlJc w:val="left"/>
      <w:pPr>
        <w:ind w:left="6270" w:hanging="361"/>
      </w:pPr>
      <w:rPr>
        <w:rFonts w:hint="default"/>
        <w:lang w:val="it-IT" w:eastAsia="en-US" w:bidi="ar-SA"/>
      </w:rPr>
    </w:lvl>
    <w:lvl w:ilvl="7" w:tplc="D1705430">
      <w:numFmt w:val="bullet"/>
      <w:lvlText w:val="•"/>
      <w:lvlJc w:val="left"/>
      <w:pPr>
        <w:ind w:left="7219" w:hanging="361"/>
      </w:pPr>
      <w:rPr>
        <w:rFonts w:hint="default"/>
        <w:lang w:val="it-IT" w:eastAsia="en-US" w:bidi="ar-SA"/>
      </w:rPr>
    </w:lvl>
    <w:lvl w:ilvl="8" w:tplc="0EFAF032">
      <w:numFmt w:val="bullet"/>
      <w:lvlText w:val="•"/>
      <w:lvlJc w:val="left"/>
      <w:pPr>
        <w:ind w:left="8167" w:hanging="361"/>
      </w:pPr>
      <w:rPr>
        <w:rFonts w:hint="default"/>
        <w:lang w:val="it-IT" w:eastAsia="en-US" w:bidi="ar-SA"/>
      </w:rPr>
    </w:lvl>
  </w:abstractNum>
  <w:abstractNum w:abstractNumId="35" w15:restartNumberingAfterBreak="0">
    <w:nsid w:val="715D4766"/>
    <w:multiLevelType w:val="hybridMultilevel"/>
    <w:tmpl w:val="D5B6567A"/>
    <w:lvl w:ilvl="0" w:tplc="72CA37C0">
      <w:start w:val="1"/>
      <w:numFmt w:val="decimal"/>
      <w:lvlText w:val="%1."/>
      <w:lvlJc w:val="left"/>
      <w:pPr>
        <w:ind w:left="571"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8010D67"/>
    <w:multiLevelType w:val="hybridMultilevel"/>
    <w:tmpl w:val="CFD00DA0"/>
    <w:lvl w:ilvl="0" w:tplc="272C0CF2">
      <w:start w:val="1"/>
      <w:numFmt w:val="decimal"/>
      <w:lvlText w:val="%1."/>
      <w:lvlJc w:val="left"/>
      <w:pPr>
        <w:ind w:left="504" w:hanging="361"/>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FC4EF0BC">
      <w:start w:val="1"/>
      <w:numFmt w:val="lowerLetter"/>
      <w:lvlText w:val="%2)"/>
      <w:lvlJc w:val="left"/>
      <w:pPr>
        <w:ind w:left="864" w:hanging="360"/>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2" w:tplc="EC0C20C4">
      <w:numFmt w:val="bullet"/>
      <w:lvlText w:val=""/>
      <w:lvlJc w:val="left"/>
      <w:pPr>
        <w:ind w:left="1224" w:hanging="360"/>
      </w:pPr>
      <w:rPr>
        <w:rFonts w:ascii="Symbol" w:eastAsia="Symbol" w:hAnsi="Symbol" w:cs="Symbol" w:hint="default"/>
        <w:b w:val="0"/>
        <w:bCs w:val="0"/>
        <w:i w:val="0"/>
        <w:iCs w:val="0"/>
        <w:color w:val="000009"/>
        <w:spacing w:val="0"/>
        <w:w w:val="100"/>
        <w:sz w:val="24"/>
        <w:szCs w:val="24"/>
        <w:lang w:val="it-IT" w:eastAsia="en-US" w:bidi="ar-SA"/>
      </w:rPr>
    </w:lvl>
    <w:lvl w:ilvl="3" w:tplc="63C03588">
      <w:numFmt w:val="bullet"/>
      <w:lvlText w:val="•"/>
      <w:lvlJc w:val="left"/>
      <w:pPr>
        <w:ind w:left="2325" w:hanging="360"/>
      </w:pPr>
      <w:rPr>
        <w:rFonts w:hint="default"/>
        <w:lang w:val="it-IT" w:eastAsia="en-US" w:bidi="ar-SA"/>
      </w:rPr>
    </w:lvl>
    <w:lvl w:ilvl="4" w:tplc="2AA459F0">
      <w:numFmt w:val="bullet"/>
      <w:lvlText w:val="•"/>
      <w:lvlJc w:val="left"/>
      <w:pPr>
        <w:ind w:left="3431" w:hanging="360"/>
      </w:pPr>
      <w:rPr>
        <w:rFonts w:hint="default"/>
        <w:lang w:val="it-IT" w:eastAsia="en-US" w:bidi="ar-SA"/>
      </w:rPr>
    </w:lvl>
    <w:lvl w:ilvl="5" w:tplc="DF626356">
      <w:numFmt w:val="bullet"/>
      <w:lvlText w:val="•"/>
      <w:lvlJc w:val="left"/>
      <w:pPr>
        <w:ind w:left="4536" w:hanging="360"/>
      </w:pPr>
      <w:rPr>
        <w:rFonts w:hint="default"/>
        <w:lang w:val="it-IT" w:eastAsia="en-US" w:bidi="ar-SA"/>
      </w:rPr>
    </w:lvl>
    <w:lvl w:ilvl="6" w:tplc="2E90D592">
      <w:numFmt w:val="bullet"/>
      <w:lvlText w:val="•"/>
      <w:lvlJc w:val="left"/>
      <w:pPr>
        <w:ind w:left="5642" w:hanging="360"/>
      </w:pPr>
      <w:rPr>
        <w:rFonts w:hint="default"/>
        <w:lang w:val="it-IT" w:eastAsia="en-US" w:bidi="ar-SA"/>
      </w:rPr>
    </w:lvl>
    <w:lvl w:ilvl="7" w:tplc="EED61B58">
      <w:numFmt w:val="bullet"/>
      <w:lvlText w:val="•"/>
      <w:lvlJc w:val="left"/>
      <w:pPr>
        <w:ind w:left="6747" w:hanging="360"/>
      </w:pPr>
      <w:rPr>
        <w:rFonts w:hint="default"/>
        <w:lang w:val="it-IT" w:eastAsia="en-US" w:bidi="ar-SA"/>
      </w:rPr>
    </w:lvl>
    <w:lvl w:ilvl="8" w:tplc="45681900">
      <w:numFmt w:val="bullet"/>
      <w:lvlText w:val="•"/>
      <w:lvlJc w:val="left"/>
      <w:pPr>
        <w:ind w:left="7853" w:hanging="360"/>
      </w:pPr>
      <w:rPr>
        <w:rFonts w:hint="default"/>
        <w:lang w:val="it-IT" w:eastAsia="en-US" w:bidi="ar-SA"/>
      </w:rPr>
    </w:lvl>
  </w:abstractNum>
  <w:abstractNum w:abstractNumId="37" w15:restartNumberingAfterBreak="0">
    <w:nsid w:val="78F10657"/>
    <w:multiLevelType w:val="hybridMultilevel"/>
    <w:tmpl w:val="E302567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1456935">
    <w:abstractNumId w:val="22"/>
  </w:num>
  <w:num w:numId="2" w16cid:durableId="1260720714">
    <w:abstractNumId w:val="30"/>
  </w:num>
  <w:num w:numId="3" w16cid:durableId="1439179575">
    <w:abstractNumId w:val="27"/>
  </w:num>
  <w:num w:numId="4" w16cid:durableId="644896307">
    <w:abstractNumId w:val="11"/>
  </w:num>
  <w:num w:numId="5" w16cid:durableId="48575939">
    <w:abstractNumId w:val="12"/>
  </w:num>
  <w:num w:numId="6" w16cid:durableId="1455949504">
    <w:abstractNumId w:val="13"/>
  </w:num>
  <w:num w:numId="7" w16cid:durableId="1247151312">
    <w:abstractNumId w:val="18"/>
  </w:num>
  <w:num w:numId="8" w16cid:durableId="654334946">
    <w:abstractNumId w:val="17"/>
  </w:num>
  <w:num w:numId="9" w16cid:durableId="896431282">
    <w:abstractNumId w:val="6"/>
  </w:num>
  <w:num w:numId="10" w16cid:durableId="159852785">
    <w:abstractNumId w:val="26"/>
  </w:num>
  <w:num w:numId="11" w16cid:durableId="2077848746">
    <w:abstractNumId w:val="37"/>
  </w:num>
  <w:num w:numId="12" w16cid:durableId="64422001">
    <w:abstractNumId w:val="5"/>
  </w:num>
  <w:num w:numId="13" w16cid:durableId="365253473">
    <w:abstractNumId w:val="16"/>
  </w:num>
  <w:num w:numId="14" w16cid:durableId="253560181">
    <w:abstractNumId w:val="19"/>
  </w:num>
  <w:num w:numId="15" w16cid:durableId="265433144">
    <w:abstractNumId w:val="3"/>
  </w:num>
  <w:num w:numId="16" w16cid:durableId="624772800">
    <w:abstractNumId w:val="1"/>
  </w:num>
  <w:num w:numId="17" w16cid:durableId="1327321414">
    <w:abstractNumId w:val="7"/>
  </w:num>
  <w:num w:numId="18" w16cid:durableId="1918054753">
    <w:abstractNumId w:val="20"/>
  </w:num>
  <w:num w:numId="19" w16cid:durableId="1683971265">
    <w:abstractNumId w:val="34"/>
  </w:num>
  <w:num w:numId="20" w16cid:durableId="1840271186">
    <w:abstractNumId w:val="8"/>
  </w:num>
  <w:num w:numId="21" w16cid:durableId="2097439444">
    <w:abstractNumId w:val="9"/>
  </w:num>
  <w:num w:numId="22" w16cid:durableId="1056586577">
    <w:abstractNumId w:val="33"/>
  </w:num>
  <w:num w:numId="23" w16cid:durableId="944537108">
    <w:abstractNumId w:val="29"/>
  </w:num>
  <w:num w:numId="24" w16cid:durableId="1077946682">
    <w:abstractNumId w:val="0"/>
  </w:num>
  <w:num w:numId="25" w16cid:durableId="1408527625">
    <w:abstractNumId w:val="21"/>
  </w:num>
  <w:num w:numId="26" w16cid:durableId="238105413">
    <w:abstractNumId w:val="2"/>
  </w:num>
  <w:num w:numId="27" w16cid:durableId="2050839812">
    <w:abstractNumId w:val="23"/>
  </w:num>
  <w:num w:numId="28" w16cid:durableId="1579943493">
    <w:abstractNumId w:val="15"/>
  </w:num>
  <w:num w:numId="29" w16cid:durableId="1443190251">
    <w:abstractNumId w:val="14"/>
  </w:num>
  <w:num w:numId="30" w16cid:durableId="986782992">
    <w:abstractNumId w:val="36"/>
  </w:num>
  <w:num w:numId="31" w16cid:durableId="1919514850">
    <w:abstractNumId w:val="10"/>
  </w:num>
  <w:num w:numId="32" w16cid:durableId="1816943473">
    <w:abstractNumId w:val="22"/>
  </w:num>
  <w:num w:numId="33" w16cid:durableId="815027558">
    <w:abstractNumId w:val="32"/>
  </w:num>
  <w:num w:numId="34" w16cid:durableId="1715888832">
    <w:abstractNumId w:val="4"/>
  </w:num>
  <w:num w:numId="35" w16cid:durableId="1958680888">
    <w:abstractNumId w:val="25"/>
  </w:num>
  <w:num w:numId="36" w16cid:durableId="1381897813">
    <w:abstractNumId w:val="35"/>
  </w:num>
  <w:num w:numId="37" w16cid:durableId="317541093">
    <w:abstractNumId w:val="31"/>
  </w:num>
  <w:num w:numId="38" w16cid:durableId="1321928946">
    <w:abstractNumId w:val="24"/>
  </w:num>
  <w:num w:numId="39" w16cid:durableId="7639577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2A"/>
    <w:rsid w:val="00042FBB"/>
    <w:rsid w:val="00043647"/>
    <w:rsid w:val="0007142D"/>
    <w:rsid w:val="0008610E"/>
    <w:rsid w:val="00093FC5"/>
    <w:rsid w:val="00122688"/>
    <w:rsid w:val="0013138C"/>
    <w:rsid w:val="001635A2"/>
    <w:rsid w:val="001700F7"/>
    <w:rsid w:val="001830C5"/>
    <w:rsid w:val="001A47EC"/>
    <w:rsid w:val="001A5AA2"/>
    <w:rsid w:val="001B64C4"/>
    <w:rsid w:val="001C3F76"/>
    <w:rsid w:val="001D1A97"/>
    <w:rsid w:val="001D38FE"/>
    <w:rsid w:val="001D525D"/>
    <w:rsid w:val="001E0630"/>
    <w:rsid w:val="001E6E80"/>
    <w:rsid w:val="00210C48"/>
    <w:rsid w:val="00226B37"/>
    <w:rsid w:val="00243082"/>
    <w:rsid w:val="0028175B"/>
    <w:rsid w:val="00284D47"/>
    <w:rsid w:val="002934CE"/>
    <w:rsid w:val="00297227"/>
    <w:rsid w:val="002B3396"/>
    <w:rsid w:val="00336548"/>
    <w:rsid w:val="003C49F7"/>
    <w:rsid w:val="00403735"/>
    <w:rsid w:val="0042108F"/>
    <w:rsid w:val="0043613A"/>
    <w:rsid w:val="00441636"/>
    <w:rsid w:val="004568CA"/>
    <w:rsid w:val="0048229C"/>
    <w:rsid w:val="004C43A3"/>
    <w:rsid w:val="005013C0"/>
    <w:rsid w:val="005165C8"/>
    <w:rsid w:val="00546721"/>
    <w:rsid w:val="00563E4D"/>
    <w:rsid w:val="005678AD"/>
    <w:rsid w:val="005708F8"/>
    <w:rsid w:val="00571D2A"/>
    <w:rsid w:val="005767A7"/>
    <w:rsid w:val="005A060E"/>
    <w:rsid w:val="005E56A1"/>
    <w:rsid w:val="005F3334"/>
    <w:rsid w:val="00614098"/>
    <w:rsid w:val="00617F68"/>
    <w:rsid w:val="00624BBE"/>
    <w:rsid w:val="006575BC"/>
    <w:rsid w:val="00683207"/>
    <w:rsid w:val="00692677"/>
    <w:rsid w:val="006D7E47"/>
    <w:rsid w:val="00712DC2"/>
    <w:rsid w:val="00776D2C"/>
    <w:rsid w:val="00780B2D"/>
    <w:rsid w:val="00791B1E"/>
    <w:rsid w:val="00803535"/>
    <w:rsid w:val="008164BB"/>
    <w:rsid w:val="008324F1"/>
    <w:rsid w:val="00832932"/>
    <w:rsid w:val="00840333"/>
    <w:rsid w:val="00850316"/>
    <w:rsid w:val="00866C32"/>
    <w:rsid w:val="00881AB2"/>
    <w:rsid w:val="008A3F51"/>
    <w:rsid w:val="008B4B32"/>
    <w:rsid w:val="008C525A"/>
    <w:rsid w:val="008E5A7A"/>
    <w:rsid w:val="00906E14"/>
    <w:rsid w:val="009168C0"/>
    <w:rsid w:val="00922E3A"/>
    <w:rsid w:val="009239D0"/>
    <w:rsid w:val="00946CFC"/>
    <w:rsid w:val="00A21653"/>
    <w:rsid w:val="00A56B59"/>
    <w:rsid w:val="00A65F1E"/>
    <w:rsid w:val="00A9771A"/>
    <w:rsid w:val="00AF4831"/>
    <w:rsid w:val="00B13A51"/>
    <w:rsid w:val="00B14E18"/>
    <w:rsid w:val="00B21F23"/>
    <w:rsid w:val="00B85C22"/>
    <w:rsid w:val="00B90FD0"/>
    <w:rsid w:val="00BA54FD"/>
    <w:rsid w:val="00BB6581"/>
    <w:rsid w:val="00BD0BB1"/>
    <w:rsid w:val="00C20685"/>
    <w:rsid w:val="00C801DE"/>
    <w:rsid w:val="00C852A2"/>
    <w:rsid w:val="00CA49CA"/>
    <w:rsid w:val="00CC123E"/>
    <w:rsid w:val="00CC6C9D"/>
    <w:rsid w:val="00CE1B97"/>
    <w:rsid w:val="00CF5430"/>
    <w:rsid w:val="00CF5C0C"/>
    <w:rsid w:val="00D02204"/>
    <w:rsid w:val="00D0515A"/>
    <w:rsid w:val="00D508C7"/>
    <w:rsid w:val="00D53E20"/>
    <w:rsid w:val="00D947CF"/>
    <w:rsid w:val="00DC2408"/>
    <w:rsid w:val="00DF5104"/>
    <w:rsid w:val="00DF5D1E"/>
    <w:rsid w:val="00E00774"/>
    <w:rsid w:val="00E00863"/>
    <w:rsid w:val="00E35B93"/>
    <w:rsid w:val="00E524C4"/>
    <w:rsid w:val="00E56876"/>
    <w:rsid w:val="00E74646"/>
    <w:rsid w:val="00EB3CE9"/>
    <w:rsid w:val="00ED5BE2"/>
    <w:rsid w:val="00F320E1"/>
    <w:rsid w:val="00F671FD"/>
    <w:rsid w:val="00FA2AFA"/>
    <w:rsid w:val="00FC6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81A5"/>
  <w15:chartTrackingRefBased/>
  <w15:docId w15:val="{19259E1C-02AF-4525-A653-5A4814ED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1D2A"/>
  </w:style>
  <w:style w:type="paragraph" w:styleId="Titolo1">
    <w:name w:val="heading 1"/>
    <w:basedOn w:val="Normale"/>
    <w:next w:val="Normale"/>
    <w:link w:val="Titolo1Carattere"/>
    <w:uiPriority w:val="9"/>
    <w:qFormat/>
    <w:rsid w:val="00571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71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71D2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71D2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71D2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71D2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1D2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71D2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1D2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1D2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71D2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71D2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71D2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71D2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71D2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1D2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1D2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1D2A"/>
    <w:rPr>
      <w:rFonts w:eastAsiaTheme="majorEastAsia" w:cstheme="majorBidi"/>
      <w:color w:val="272727" w:themeColor="text1" w:themeTint="D8"/>
    </w:rPr>
  </w:style>
  <w:style w:type="paragraph" w:styleId="Titolo">
    <w:name w:val="Title"/>
    <w:basedOn w:val="Normale"/>
    <w:next w:val="Normale"/>
    <w:link w:val="TitoloCarattere"/>
    <w:uiPriority w:val="10"/>
    <w:qFormat/>
    <w:rsid w:val="00571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1D2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1D2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71D2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1D2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1D2A"/>
    <w:rPr>
      <w:i/>
      <w:iCs/>
      <w:color w:val="404040" w:themeColor="text1" w:themeTint="BF"/>
    </w:rPr>
  </w:style>
  <w:style w:type="paragraph" w:styleId="Paragrafoelenco">
    <w:name w:val="List Paragraph"/>
    <w:basedOn w:val="Normale"/>
    <w:uiPriority w:val="1"/>
    <w:qFormat/>
    <w:rsid w:val="00571D2A"/>
    <w:pPr>
      <w:ind w:left="720"/>
      <w:contextualSpacing/>
    </w:pPr>
  </w:style>
  <w:style w:type="character" w:styleId="Enfasiintensa">
    <w:name w:val="Intense Emphasis"/>
    <w:basedOn w:val="Carpredefinitoparagrafo"/>
    <w:uiPriority w:val="21"/>
    <w:qFormat/>
    <w:rsid w:val="00571D2A"/>
    <w:rPr>
      <w:i/>
      <w:iCs/>
      <w:color w:val="0F4761" w:themeColor="accent1" w:themeShade="BF"/>
    </w:rPr>
  </w:style>
  <w:style w:type="paragraph" w:styleId="Citazioneintensa">
    <w:name w:val="Intense Quote"/>
    <w:basedOn w:val="Normale"/>
    <w:next w:val="Normale"/>
    <w:link w:val="CitazioneintensaCarattere"/>
    <w:uiPriority w:val="30"/>
    <w:qFormat/>
    <w:rsid w:val="00571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71D2A"/>
    <w:rPr>
      <w:i/>
      <w:iCs/>
      <w:color w:val="0F4761" w:themeColor="accent1" w:themeShade="BF"/>
    </w:rPr>
  </w:style>
  <w:style w:type="character" w:styleId="Riferimentointenso">
    <w:name w:val="Intense Reference"/>
    <w:basedOn w:val="Carpredefinitoparagrafo"/>
    <w:uiPriority w:val="32"/>
    <w:qFormat/>
    <w:rsid w:val="00571D2A"/>
    <w:rPr>
      <w:b/>
      <w:bCs/>
      <w:smallCaps/>
      <w:color w:val="0F4761" w:themeColor="accent1" w:themeShade="BF"/>
      <w:spacing w:val="5"/>
    </w:rPr>
  </w:style>
  <w:style w:type="paragraph" w:styleId="Pidipagina">
    <w:name w:val="footer"/>
    <w:basedOn w:val="Normale"/>
    <w:link w:val="PidipaginaCarattere"/>
    <w:uiPriority w:val="99"/>
    <w:unhideWhenUsed/>
    <w:rsid w:val="00571D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71D2A"/>
  </w:style>
  <w:style w:type="character" w:styleId="Collegamentoipertestuale">
    <w:name w:val="Hyperlink"/>
    <w:basedOn w:val="Carpredefinitoparagrafo"/>
    <w:uiPriority w:val="99"/>
    <w:unhideWhenUsed/>
    <w:rsid w:val="00571D2A"/>
    <w:rPr>
      <w:color w:val="467886" w:themeColor="hyperlink"/>
      <w:u w:val="single"/>
    </w:rPr>
  </w:style>
  <w:style w:type="paragraph" w:customStyle="1" w:styleId="paragraph">
    <w:name w:val="paragraph"/>
    <w:basedOn w:val="Normale"/>
    <w:rsid w:val="00571D2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op">
    <w:name w:val="eop"/>
    <w:basedOn w:val="Carpredefinitoparagrafo"/>
    <w:rsid w:val="00571D2A"/>
  </w:style>
  <w:style w:type="character" w:customStyle="1" w:styleId="normaltextrun">
    <w:name w:val="normaltextrun"/>
    <w:basedOn w:val="Carpredefinitoparagrafo"/>
    <w:rsid w:val="00571D2A"/>
  </w:style>
  <w:style w:type="character" w:styleId="Menzionenonrisolta">
    <w:name w:val="Unresolved Mention"/>
    <w:basedOn w:val="Carpredefinitoparagrafo"/>
    <w:uiPriority w:val="99"/>
    <w:semiHidden/>
    <w:unhideWhenUsed/>
    <w:rsid w:val="00571D2A"/>
    <w:rPr>
      <w:color w:val="605E5C"/>
      <w:shd w:val="clear" w:color="auto" w:fill="E1DFDD"/>
    </w:rPr>
  </w:style>
  <w:style w:type="table" w:customStyle="1" w:styleId="TableNormal">
    <w:name w:val="Table Normal"/>
    <w:uiPriority w:val="2"/>
    <w:semiHidden/>
    <w:unhideWhenUsed/>
    <w:qFormat/>
    <w:rsid w:val="00CC6C9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C6C9D"/>
    <w:pPr>
      <w:widowControl w:val="0"/>
      <w:autoSpaceDE w:val="0"/>
      <w:autoSpaceDN w:val="0"/>
      <w:spacing w:after="0" w:line="240" w:lineRule="auto"/>
      <w:jc w:val="both"/>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CC6C9D"/>
    <w:rPr>
      <w:rFonts w:ascii="Times New Roman" w:eastAsia="Times New Roman" w:hAnsi="Times New Roman" w:cs="Times New Roman"/>
      <w:kern w:val="0"/>
      <w:sz w:val="24"/>
      <w:szCs w:val="24"/>
      <w14:ligatures w14:val="none"/>
    </w:rPr>
  </w:style>
  <w:style w:type="paragraph" w:customStyle="1" w:styleId="TableParagraph">
    <w:name w:val="Table Paragraph"/>
    <w:basedOn w:val="Normale"/>
    <w:uiPriority w:val="1"/>
    <w:qFormat/>
    <w:rsid w:val="00CC6C9D"/>
    <w:pPr>
      <w:widowControl w:val="0"/>
      <w:autoSpaceDE w:val="0"/>
      <w:autoSpaceDN w:val="0"/>
      <w:spacing w:after="0" w:line="256" w:lineRule="exact"/>
      <w:ind w:left="97"/>
    </w:pPr>
    <w:rPr>
      <w:rFonts w:ascii="Times New Roman" w:eastAsia="Times New Roman" w:hAnsi="Times New Roman" w:cs="Times New Roman"/>
      <w:kern w:val="0"/>
      <w14:ligatures w14:val="none"/>
    </w:rPr>
  </w:style>
  <w:style w:type="character" w:styleId="Collegamentovisitato">
    <w:name w:val="FollowedHyperlink"/>
    <w:basedOn w:val="Carpredefinitoparagrafo"/>
    <w:uiPriority w:val="99"/>
    <w:semiHidden/>
    <w:unhideWhenUsed/>
    <w:rsid w:val="00C20685"/>
    <w:rPr>
      <w:color w:val="96607D" w:themeColor="followedHyperlink"/>
      <w:u w:val="single"/>
    </w:rPr>
  </w:style>
  <w:style w:type="paragraph" w:customStyle="1" w:styleId="Default">
    <w:name w:val="Default"/>
    <w:rsid w:val="00093FC5"/>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450108">
      <w:bodyDiv w:val="1"/>
      <w:marLeft w:val="0"/>
      <w:marRight w:val="0"/>
      <w:marTop w:val="0"/>
      <w:marBottom w:val="0"/>
      <w:divBdr>
        <w:top w:val="none" w:sz="0" w:space="0" w:color="auto"/>
        <w:left w:val="none" w:sz="0" w:space="0" w:color="auto"/>
        <w:bottom w:val="none" w:sz="0" w:space="0" w:color="auto"/>
        <w:right w:val="none" w:sz="0" w:space="0" w:color="auto"/>
      </w:divBdr>
    </w:div>
    <w:div w:id="17233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ffarigenerali@comune.poglianomilanese.m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une.poglianomilanese.mi.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comune.poglianomilanese.mi.it/portal/servizi/pagamenti/nuovo_pagamento_online/7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pa.gov.it/" TargetMode="External"/><Relationship Id="rId4" Type="http://schemas.openxmlformats.org/officeDocument/2006/relationships/settings" Target="settings.xml"/><Relationship Id="rId9" Type="http://schemas.openxmlformats.org/officeDocument/2006/relationships/hyperlink" Target="mailto:comune.poglianomilanese@cert.legalmail.it" TargetMode="External"/><Relationship Id="rId14" Type="http://schemas.openxmlformats.org/officeDocument/2006/relationships/hyperlink" Target="mailto:consulenza@entionli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94AC5-2CE9-4CEA-A0CF-0989524E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5530</Words>
  <Characters>31526</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Coruzzi</dc:creator>
  <cp:keywords/>
  <dc:description/>
  <cp:lastModifiedBy>Laura Maerna</cp:lastModifiedBy>
  <cp:revision>6</cp:revision>
  <cp:lastPrinted>2025-10-03T11:39:00Z</cp:lastPrinted>
  <dcterms:created xsi:type="dcterms:W3CDTF">2025-10-30T14:07:00Z</dcterms:created>
  <dcterms:modified xsi:type="dcterms:W3CDTF">2025-10-31T13:09:00Z</dcterms:modified>
</cp:coreProperties>
</file>