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EFBB4" w14:textId="4AE1E260" w:rsidR="008132BE" w:rsidRDefault="00FF0B68" w:rsidP="00FF0B68">
      <w:pPr>
        <w:jc w:val="center"/>
        <w:rPr>
          <w:rFonts w:ascii="Calibri" w:hAnsi="Calibri" w:cs="Calibri"/>
          <w:b/>
          <w:bCs/>
          <w:sz w:val="56"/>
          <w:szCs w:val="56"/>
        </w:rPr>
      </w:pPr>
      <w:r w:rsidRPr="00FF0B68">
        <w:rPr>
          <w:rFonts w:ascii="Calibri" w:hAnsi="Calibri" w:cs="Calibri"/>
          <w:b/>
          <w:bCs/>
          <w:sz w:val="56"/>
          <w:szCs w:val="56"/>
        </w:rPr>
        <w:t>FAQ-2</w:t>
      </w:r>
      <w:r w:rsidR="008132BE">
        <w:rPr>
          <w:rFonts w:ascii="Calibri" w:hAnsi="Calibri" w:cs="Calibri"/>
          <w:b/>
          <w:bCs/>
          <w:sz w:val="56"/>
          <w:szCs w:val="56"/>
        </w:rPr>
        <w:t xml:space="preserve">  </w:t>
      </w:r>
    </w:p>
    <w:p w14:paraId="16FD74D2" w14:textId="00624072" w:rsidR="00B739F1" w:rsidRPr="008132BE" w:rsidRDefault="008132BE" w:rsidP="00FF0B68">
      <w:pPr>
        <w:jc w:val="center"/>
        <w:rPr>
          <w:rFonts w:ascii="Calibri" w:hAnsi="Calibri" w:cs="Calibri"/>
          <w:b/>
          <w:bCs/>
          <w:sz w:val="44"/>
          <w:szCs w:val="44"/>
        </w:rPr>
      </w:pPr>
      <w:r w:rsidRPr="008132BE">
        <w:rPr>
          <w:rFonts w:ascii="Calibri" w:hAnsi="Calibri" w:cs="Calibri"/>
          <w:b/>
          <w:bCs/>
          <w:sz w:val="44"/>
          <w:szCs w:val="44"/>
        </w:rPr>
        <w:t>rettifica</w:t>
      </w:r>
    </w:p>
    <w:p w14:paraId="5E66FBEB" w14:textId="77777777" w:rsidR="00FF0B68" w:rsidRPr="00664DEF" w:rsidRDefault="00FF0B68" w:rsidP="00FF0B68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664DEF">
        <w:rPr>
          <w:rFonts w:ascii="Calibri" w:hAnsi="Calibri" w:cs="Calibri"/>
          <w:b/>
          <w:bCs/>
          <w:sz w:val="28"/>
          <w:szCs w:val="28"/>
        </w:rPr>
        <w:t xml:space="preserve">Un operatore economico chiede: </w:t>
      </w:r>
    </w:p>
    <w:p w14:paraId="5DF1A6C0" w14:textId="7991AA21" w:rsidR="00FF0B68" w:rsidRDefault="00FF0B68" w:rsidP="00FF0B68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>seguito ns sopralluogo, siamo ad inviarVi in allegato n. 3 impianti rilevati sul territorio del Comune di Pogliano Milanese non presenti nell'Allegato Tecnico oggetto della manifestazione d'interesse (imp. 1-2-3). Vi chiediamo conferma che gli stessi impianti siano oggetto dell'affidamento.</w:t>
      </w:r>
    </w:p>
    <w:p w14:paraId="3B4B3948" w14:textId="77777777" w:rsidR="00FF0B68" w:rsidRDefault="00FF0B68" w:rsidP="00FF0B68">
      <w:pPr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78D1C4AC" w14:textId="5F2F793E" w:rsidR="00FF0B68" w:rsidRDefault="00FF0B68" w:rsidP="00FF0B68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Risposta dell’Amministrazione</w:t>
      </w:r>
      <w:r w:rsidRPr="00664DEF">
        <w:rPr>
          <w:rFonts w:ascii="Calibri" w:hAnsi="Calibri" w:cs="Calibri"/>
          <w:b/>
          <w:bCs/>
          <w:sz w:val="28"/>
          <w:szCs w:val="28"/>
        </w:rPr>
        <w:t xml:space="preserve">: </w:t>
      </w:r>
    </w:p>
    <w:p w14:paraId="22C404AA" w14:textId="50B098E6" w:rsidR="00FF0B68" w:rsidRDefault="00FF0B68" w:rsidP="00FF0B68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>GLI IMPIANTI NON IDENTIFICATI NELL’ ALLEGATO TECNICO, NON SONO OGGETTO DELL’AFFIDAMENTO. L’IMPIANTO DA VOI EVIDENZIATO COME IMP.3, PERALTRO, INSISTE IN TERRITORIO DI LAINATE.</w:t>
      </w:r>
    </w:p>
    <w:p w14:paraId="73304838" w14:textId="77777777" w:rsidR="00FF0B68" w:rsidRDefault="00FF0B68" w:rsidP="00FF0B68">
      <w:pPr>
        <w:jc w:val="both"/>
        <w:rPr>
          <w:rFonts w:ascii="Calibri" w:hAnsi="Calibri" w:cs="Calibri"/>
        </w:rPr>
      </w:pPr>
    </w:p>
    <w:p w14:paraId="76D1D16D" w14:textId="77777777" w:rsidR="00FF0B68" w:rsidRPr="00664DEF" w:rsidRDefault="00FF0B68" w:rsidP="00FF0B68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664DEF">
        <w:rPr>
          <w:rFonts w:ascii="Calibri" w:hAnsi="Calibri" w:cs="Calibri"/>
          <w:b/>
          <w:bCs/>
          <w:sz w:val="28"/>
          <w:szCs w:val="28"/>
        </w:rPr>
        <w:t xml:space="preserve">Un operatore economico chiede: </w:t>
      </w:r>
    </w:p>
    <w:p w14:paraId="68F5B4E3" w14:textId="0615D5F9" w:rsidR="00FF0B68" w:rsidRDefault="00FF0B68" w:rsidP="00FF0B68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>Segnaliamo inoltre che il quadro informativo sito in Via Sempione a m 110 dopo Via Lainate - SS 33 km 17+550 dx (scheda 11 - in allegato foto aggiornata) non risulta installato. Vi chiediamo conferma che tale l'impianto sia oggetto di affidamento.</w:t>
      </w:r>
    </w:p>
    <w:p w14:paraId="24131BD3" w14:textId="77777777" w:rsidR="00FF0B68" w:rsidRPr="00FF0B68" w:rsidRDefault="00FF0B68" w:rsidP="00FF0B68">
      <w:pPr>
        <w:jc w:val="both"/>
        <w:rPr>
          <w:rFonts w:ascii="Calibri" w:hAnsi="Calibri" w:cs="Calibri"/>
        </w:rPr>
      </w:pPr>
    </w:p>
    <w:p w14:paraId="6F032242" w14:textId="77777777" w:rsidR="00FF0B68" w:rsidRDefault="00FF0B68" w:rsidP="00FF0B68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Risposta dell’Amministrazione</w:t>
      </w:r>
      <w:r w:rsidRPr="00664DEF">
        <w:rPr>
          <w:rFonts w:ascii="Calibri" w:hAnsi="Calibri" w:cs="Calibri"/>
          <w:b/>
          <w:bCs/>
          <w:sz w:val="28"/>
          <w:szCs w:val="28"/>
        </w:rPr>
        <w:t xml:space="preserve">: </w:t>
      </w:r>
    </w:p>
    <w:p w14:paraId="5C570546" w14:textId="3DBD027A" w:rsidR="00FF0B68" w:rsidRDefault="00FF0B68" w:rsidP="00FF0B68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>SI TRATTA, IN EFFETTI, DI UN IMPIANTO SUCCESSIVAMENTE E RECENTEMENTE RIMOSSO A SEGUITO DI OPERE STRADALI COME RICHIESTO DA ANAS. DA VALUTARE LA RICOLLOCAZIONE UNA VOLTA CONCLUSI I LAVORI, IN RELAZIONE AGLI SPAZI RESIDUI ED ALLA VIGENTE DISCIPLINA.</w:t>
      </w:r>
    </w:p>
    <w:p w14:paraId="3F8BAED3" w14:textId="77777777" w:rsidR="00FF0B68" w:rsidRDefault="00FF0B68" w:rsidP="00FF0B68">
      <w:pPr>
        <w:jc w:val="both"/>
        <w:rPr>
          <w:rFonts w:ascii="Calibri" w:hAnsi="Calibri" w:cs="Calibri"/>
        </w:rPr>
      </w:pPr>
    </w:p>
    <w:p w14:paraId="4B43FCB0" w14:textId="77777777" w:rsidR="00FF0B68" w:rsidRPr="00664DEF" w:rsidRDefault="00FF0B68" w:rsidP="00FF0B68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664DEF">
        <w:rPr>
          <w:rFonts w:ascii="Calibri" w:hAnsi="Calibri" w:cs="Calibri"/>
          <w:b/>
          <w:bCs/>
          <w:sz w:val="28"/>
          <w:szCs w:val="28"/>
        </w:rPr>
        <w:t xml:space="preserve">Un operatore economico chiede: </w:t>
      </w:r>
    </w:p>
    <w:p w14:paraId="0965EB0B" w14:textId="77777777" w:rsidR="00FF0B68" w:rsidRDefault="00FF0B68" w:rsidP="00FF0B68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>Segnaliamo inoltre che il quadro informativo sito in Via Sempione a m 110 dopo Via Lainate - SS 33 km 17+550 dx (scheda 11 - in allegato foto aggiornata) non risulta installato. Vi chiediamo conferma che tale l'impianto sia oggetto di affidamento</w:t>
      </w:r>
      <w:r>
        <w:rPr>
          <w:rFonts w:ascii="Calibri" w:hAnsi="Calibri" w:cs="Calibri"/>
        </w:rPr>
        <w:t xml:space="preserve">. </w:t>
      </w:r>
    </w:p>
    <w:p w14:paraId="6C1613FA" w14:textId="10AAF42C" w:rsidR="00FF0B68" w:rsidRDefault="00FF0B68" w:rsidP="00FF0B68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>Siamo infine a richiederVi di specificare se gli spazi pubblicitari e le frecce segnaletiche sono di proprietà del Comune o saranno rimossi ad aggiudicazione dell'affidamento.</w:t>
      </w:r>
    </w:p>
    <w:p w14:paraId="2675BFC9" w14:textId="77777777" w:rsidR="00FF0B68" w:rsidRDefault="00FF0B68" w:rsidP="00FF0B68">
      <w:pPr>
        <w:jc w:val="both"/>
        <w:rPr>
          <w:rFonts w:ascii="Calibri" w:hAnsi="Calibri" w:cs="Calibri"/>
        </w:rPr>
      </w:pPr>
    </w:p>
    <w:p w14:paraId="5E457B19" w14:textId="77777777" w:rsidR="00FF0B68" w:rsidRDefault="00FF0B68" w:rsidP="00FF0B68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Risposta dell’Amministrazione</w:t>
      </w:r>
      <w:r w:rsidRPr="00664DEF">
        <w:rPr>
          <w:rFonts w:ascii="Calibri" w:hAnsi="Calibri" w:cs="Calibri"/>
          <w:b/>
          <w:bCs/>
          <w:sz w:val="28"/>
          <w:szCs w:val="28"/>
        </w:rPr>
        <w:t xml:space="preserve">: </w:t>
      </w:r>
    </w:p>
    <w:p w14:paraId="1D650D4E" w14:textId="6EE81EA1" w:rsidR="001D3E9C" w:rsidRPr="001D3E9C" w:rsidRDefault="001D3E9C" w:rsidP="00FF0B68">
      <w:pPr>
        <w:jc w:val="both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D3E9C">
        <w:rPr>
          <w:rFonts w:ascii="Calibri" w:hAnsi="Calibri" w:cs="Calibri"/>
          <w:b/>
          <w:bCs/>
          <w:i/>
          <w:iCs/>
          <w:sz w:val="28"/>
          <w:szCs w:val="28"/>
        </w:rPr>
        <w:t>testo da rettificare:</w:t>
      </w:r>
    </w:p>
    <w:p w14:paraId="3078430D" w14:textId="77777777" w:rsidR="001D3E9C" w:rsidRDefault="001D3E9C" w:rsidP="001D3E9C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 xml:space="preserve">GLI “SPAZI PUBBLICITARI” E LE FRECCE SEGNALETICHE NON SONO DI PROPRIETA’ COMUNALE. GLI STESSI DOVRANNO ESSERE RIMOSSI DA PARTE DELL’OPERATORE AGGIUDICATARIO, DOVENDO IL MEDESIMO </w:t>
      </w:r>
    </w:p>
    <w:p w14:paraId="10B108AA" w14:textId="77777777" w:rsidR="001D3E9C" w:rsidRPr="00FF0B68" w:rsidRDefault="001D3E9C" w:rsidP="001D3E9C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>“… fornire, installare, gestire e manutenere gli impianti in argomento”</w:t>
      </w:r>
    </w:p>
    <w:p w14:paraId="04DB6E13" w14:textId="77777777" w:rsidR="001D3E9C" w:rsidRDefault="001D3E9C" w:rsidP="001D3E9C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Risposta dell’Amministrazione</w:t>
      </w:r>
      <w:r w:rsidRPr="00664DEF">
        <w:rPr>
          <w:rFonts w:ascii="Calibri" w:hAnsi="Calibri" w:cs="Calibri"/>
          <w:b/>
          <w:bCs/>
          <w:sz w:val="28"/>
          <w:szCs w:val="28"/>
        </w:rPr>
        <w:t xml:space="preserve">: </w:t>
      </w:r>
    </w:p>
    <w:p w14:paraId="711A94A8" w14:textId="77777777" w:rsidR="001D3E9C" w:rsidRDefault="001D3E9C" w:rsidP="001D3E9C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 xml:space="preserve">GLI “SPAZI PUBBLICITARI” E LE FRECCE SEGNALETICHE NON SONO DI PROPRIETA’ COMUNALE. GLI STESSI DOVRANNO ESSERE RIMOSSI DA PARTE DELL’OPERATORE AGGIUDICATARIO, DOVENDO IL MEDESIMO </w:t>
      </w:r>
    </w:p>
    <w:p w14:paraId="4F8FDD0C" w14:textId="63E7E0DA" w:rsidR="001D3E9C" w:rsidRDefault="001D3E9C" w:rsidP="00FF0B68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>“… fornire, installare, gestire e manutenere gli impianti in argomento”</w:t>
      </w:r>
    </w:p>
    <w:p w14:paraId="03533BEE" w14:textId="2E55F17C" w:rsidR="001D3E9C" w:rsidRPr="001D3E9C" w:rsidRDefault="001D3E9C" w:rsidP="00FF0B68">
      <w:pPr>
        <w:jc w:val="both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t>t</w:t>
      </w:r>
      <w:r w:rsidRPr="001D3E9C">
        <w:rPr>
          <w:rFonts w:ascii="Calibri" w:hAnsi="Calibri" w:cs="Calibri"/>
          <w:b/>
          <w:bCs/>
          <w:i/>
          <w:iCs/>
          <w:sz w:val="28"/>
          <w:szCs w:val="28"/>
        </w:rPr>
        <w:t>esto rettificato:</w:t>
      </w:r>
    </w:p>
    <w:p w14:paraId="09E4945E" w14:textId="77777777" w:rsidR="008132BE" w:rsidRDefault="00FF0B68" w:rsidP="00FF0B68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 xml:space="preserve">GLI “SPAZI PUBBLICITARI” E LE FRECCE SEGNALETICHE NON SONO DI PROPRIETA’ COMUNALE. GLI STESSI DOVRANNO ESSERE </w:t>
      </w:r>
      <w:r w:rsidRPr="001D3E9C">
        <w:rPr>
          <w:rFonts w:ascii="Calibri" w:hAnsi="Calibri" w:cs="Calibri"/>
          <w:u w:val="single"/>
        </w:rPr>
        <w:t>RIMOSSI DA PARTE D</w:t>
      </w:r>
      <w:r w:rsidR="008132BE" w:rsidRPr="001D3E9C">
        <w:rPr>
          <w:rFonts w:ascii="Calibri" w:hAnsi="Calibri" w:cs="Calibri"/>
          <w:u w:val="single"/>
        </w:rPr>
        <w:t>EL TITOLARE DELL’AUTORIZZAZIONE IN SCADENZA</w:t>
      </w:r>
      <w:r w:rsidR="008132BE" w:rsidRPr="001D3E9C">
        <w:rPr>
          <w:rFonts w:ascii="Calibri" w:hAnsi="Calibri" w:cs="Calibri"/>
        </w:rPr>
        <w:t>.</w:t>
      </w:r>
      <w:r w:rsidR="008132BE">
        <w:rPr>
          <w:rFonts w:ascii="Calibri" w:hAnsi="Calibri" w:cs="Calibri"/>
        </w:rPr>
        <w:t xml:space="preserve"> </w:t>
      </w:r>
    </w:p>
    <w:p w14:paraId="787801FA" w14:textId="4442B67F" w:rsidR="00FF0B68" w:rsidRPr="00FF0B68" w:rsidRDefault="00FF0B68" w:rsidP="00FF0B68">
      <w:pPr>
        <w:jc w:val="both"/>
        <w:rPr>
          <w:rFonts w:ascii="Calibri" w:hAnsi="Calibri" w:cs="Calibri"/>
        </w:rPr>
      </w:pPr>
      <w:r w:rsidRPr="00FF0B68">
        <w:rPr>
          <w:rFonts w:ascii="Calibri" w:hAnsi="Calibri" w:cs="Calibri"/>
        </w:rPr>
        <w:t>L’OPERATORE AGGIUDICATARIO, DOV</w:t>
      </w:r>
      <w:r w:rsidR="008132BE">
        <w:rPr>
          <w:rFonts w:ascii="Calibri" w:hAnsi="Calibri" w:cs="Calibri"/>
        </w:rPr>
        <w:t xml:space="preserve">RA’ INFATTI </w:t>
      </w:r>
      <w:r w:rsidRPr="00FF0B68">
        <w:rPr>
          <w:rFonts w:ascii="Calibri" w:hAnsi="Calibri" w:cs="Calibri"/>
        </w:rPr>
        <w:t>“… fornire, installare, gestire e manutenere gli impianti in argomento”</w:t>
      </w:r>
    </w:p>
    <w:sectPr w:rsidR="00FF0B68" w:rsidRPr="00FF0B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68"/>
    <w:rsid w:val="001D3E9C"/>
    <w:rsid w:val="003C6A8B"/>
    <w:rsid w:val="007F2A8C"/>
    <w:rsid w:val="008132BE"/>
    <w:rsid w:val="00A70A1A"/>
    <w:rsid w:val="00B739F1"/>
    <w:rsid w:val="00C346EC"/>
    <w:rsid w:val="00E33CFA"/>
    <w:rsid w:val="00F73948"/>
    <w:rsid w:val="00FF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C879"/>
  <w15:chartTrackingRefBased/>
  <w15:docId w15:val="{DADE03B4-D594-4F69-8FB2-3F9FA2A4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F0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0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0B6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0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0B6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0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0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0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0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0B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0B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0B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0B68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0B68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0B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0B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0B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0B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F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0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0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0B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0B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F0B68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0B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0B68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0B6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Cattaneo</dc:creator>
  <cp:keywords/>
  <dc:description/>
  <cp:lastModifiedBy>Roberto Scaglione</cp:lastModifiedBy>
  <cp:revision>3</cp:revision>
  <dcterms:created xsi:type="dcterms:W3CDTF">2026-02-26T11:42:00Z</dcterms:created>
  <dcterms:modified xsi:type="dcterms:W3CDTF">2026-02-26T11:45:00Z</dcterms:modified>
</cp:coreProperties>
</file>